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7E9" w:rsidRPr="00703AC4" w:rsidRDefault="001057E9" w:rsidP="001057E9">
      <w:pPr>
        <w:rPr>
          <w:b/>
          <w:bCs/>
          <w:i/>
          <w:iCs/>
          <w:sz w:val="28"/>
          <w:szCs w:val="28"/>
          <w:lang w:val="fr-FR"/>
        </w:rPr>
      </w:pPr>
      <w:r w:rsidRPr="00703AC4">
        <w:rPr>
          <w:b/>
          <w:bCs/>
          <w:i/>
          <w:iCs/>
          <w:sz w:val="28"/>
          <w:szCs w:val="28"/>
          <w:lang w:val="fr-FR"/>
        </w:rPr>
        <w:t>Mẫu số 02A. Mẫu tờ trình kế hoạch lựa chọn nhà thầu</w:t>
      </w:r>
    </w:p>
    <w:p w:rsidR="001057E9" w:rsidRPr="00703AC4" w:rsidRDefault="001057E9" w:rsidP="001057E9">
      <w:pPr>
        <w:jc w:val="center"/>
        <w:rPr>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98"/>
        <w:gridCol w:w="6054"/>
      </w:tblGrid>
      <w:tr w:rsidR="001057E9" w:rsidRPr="00703AC4" w:rsidTr="000366B0">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1057E9" w:rsidRPr="00703AC4" w:rsidRDefault="001057E9" w:rsidP="000366B0">
            <w:pPr>
              <w:jc w:val="center"/>
              <w:rPr>
                <w:sz w:val="26"/>
                <w:szCs w:val="26"/>
              </w:rPr>
            </w:pPr>
            <w:r w:rsidRPr="00703AC4">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243840</wp:posOffset>
                      </wp:positionV>
                      <wp:extent cx="571500"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E7AE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BFPyIvcAAAACAEAAA8AAABkcnMvZG93bnJldi54bWxMj0FPwkAQhe8k&#10;/IfNkHghsJUSUmu3xKi9eRE1XIfu2DZ2Z0t3geqvdxsOepz3Xt58L9sOphVn6l1jWcHtMgJBXFrd&#10;cKXg/a1YJCCcR9bYWiYF3+Rgm08nGabaXviVzjtfiVDCLkUFtfddKqUrazLolrYjDt6n7Q36cPaV&#10;1D1eQrlp5SqKNtJgw+FDjR091lR+7U5GgSs+6Fj8zMt5tI8rS6vj08szKnUzGx7uQXga/F8YRvyA&#10;DnlgOtgTaydaBXebOCQVxMkaxOgno3C4CjLP5P8B+S8AAAD//wMAUEsBAi0AFAAGAAgAAAAhALaD&#10;OJL+AAAA4QEAABMAAAAAAAAAAAAAAAAAAAAAAFtDb250ZW50X1R5cGVzXS54bWxQSwECLQAUAAYA&#10;CAAAACEAOP0h/9YAAACUAQAACwAAAAAAAAAAAAAAAAAvAQAAX3JlbHMvLnJlbHNQSwECLQAUAAYA&#10;CAAAACEALRAQjxwCAAA1BAAADgAAAAAAAAAAAAAAAAAuAgAAZHJzL2Uyb0RvYy54bWxQSwECLQAU&#10;AAYACAAAACEAEU/Ii9wAAAAIAQAADwAAAAAAAAAAAAAAAAB2BAAAZHJzL2Rvd25yZXYueG1sUEsF&#10;BgAAAAAEAAQA8wAAAH8FAAAAAA==&#10;"/>
                  </w:pict>
                </mc:Fallback>
              </mc:AlternateContent>
            </w:r>
            <w:r w:rsidRPr="00703AC4">
              <w:rPr>
                <w:b/>
                <w:bCs/>
                <w:sz w:val="26"/>
                <w:szCs w:val="26"/>
                <w:lang w:val="fr-FR"/>
              </w:rPr>
              <w:t>[ĐƠN VỊ</w:t>
            </w:r>
            <w:r w:rsidRPr="00703AC4">
              <w:rPr>
                <w:b/>
                <w:bCs/>
                <w:sz w:val="26"/>
                <w:szCs w:val="26"/>
              </w:rPr>
              <w:t xml:space="preserve"> TRÌNH</w:t>
            </w:r>
            <w:r w:rsidRPr="00703AC4">
              <w:rPr>
                <w:rStyle w:val="FootnoteReference"/>
                <w:b/>
                <w:bCs/>
              </w:rPr>
              <w:footnoteReference w:id="1"/>
            </w:r>
            <w:r w:rsidRPr="00703AC4">
              <w:rPr>
                <w:b/>
                <w:bCs/>
              </w:rPr>
              <w:t>]</w:t>
            </w:r>
            <w:r w:rsidRPr="00703AC4">
              <w:rPr>
                <w:b/>
                <w:bCs/>
                <w:sz w:val="26"/>
                <w:szCs w:val="26"/>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1057E9" w:rsidRPr="00703AC4" w:rsidRDefault="001057E9" w:rsidP="000366B0">
            <w:pPr>
              <w:jc w:val="center"/>
              <w:rPr>
                <w:sz w:val="26"/>
                <w:szCs w:val="26"/>
              </w:rPr>
            </w:pPr>
            <w:r w:rsidRPr="00703AC4">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1322705</wp:posOffset>
                      </wp:positionH>
                      <wp:positionV relativeFrom="paragraph">
                        <wp:posOffset>427990</wp:posOffset>
                      </wp:positionV>
                      <wp:extent cx="1192530" cy="0"/>
                      <wp:effectExtent l="10795"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E5E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5hQQZ3gAAAAkBAAAPAAAAZHJzL2Rvd25yZXYueG1sTI/BTsMwDIbv&#10;SLxDZCQu05asRWWUphMCeuPCYOLqNaataJyuybbC0xPEAY62P/3+/mI92V4cafSdYw3LhQJBXDvT&#10;caPh9aWar0D4gGywd0waPsnDujw/KzA37sTPdNyERsQQ9jlqaEMYcil93ZJFv3ADcby9u9FiiOPY&#10;SDPiKYbbXiZKZdJix/FDiwPdt1R/bA5Wg6+2tK++ZvVMvaWNo2T/8PSIWl9eTHe3IAJN4Q+GH/2o&#10;DmV02rkDGy96DYlapRHVkF1fgYhAepMtQex+F7Is5P8G5TcAAAD//wMAUEsBAi0AFAAGAAgAAAAh&#10;ALaDOJL+AAAA4QEAABMAAAAAAAAAAAAAAAAAAAAAAFtDb250ZW50X1R5cGVzXS54bWxQSwECLQAU&#10;AAYACAAAACEAOP0h/9YAAACUAQAACwAAAAAAAAAAAAAAAAAvAQAAX3JlbHMvLnJlbHNQSwECLQAU&#10;AAYACAAAACEA75Hujh0CAAA2BAAADgAAAAAAAAAAAAAAAAAuAgAAZHJzL2Uyb0RvYy54bWxQSwEC&#10;LQAUAAYACAAAACEAOYUEGd4AAAAJAQAADwAAAAAAAAAAAAAAAAB3BAAAZHJzL2Rvd25yZXYueG1s&#10;UEsFBgAAAAAEAAQA8wAAAIIFAAAAAA==&#10;"/>
                  </w:pict>
                </mc:Fallback>
              </mc:AlternateContent>
            </w:r>
            <w:r w:rsidRPr="00703AC4">
              <w:rPr>
                <w:b/>
                <w:bCs/>
                <w:sz w:val="26"/>
                <w:szCs w:val="26"/>
              </w:rPr>
              <w:t>CỘNG HÒA XÃ HỘI CHỦ NGHĨA VIỆT NAM</w:t>
            </w:r>
            <w:r w:rsidRPr="00703AC4">
              <w:rPr>
                <w:b/>
                <w:bCs/>
                <w:sz w:val="26"/>
                <w:szCs w:val="26"/>
              </w:rPr>
              <w:br/>
              <w:t xml:space="preserve">Độc lập - Tự do - Hạnh phúc </w:t>
            </w:r>
            <w:r w:rsidRPr="00703AC4">
              <w:rPr>
                <w:b/>
                <w:bCs/>
                <w:sz w:val="26"/>
                <w:szCs w:val="26"/>
              </w:rPr>
              <w:br/>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1057E9" w:rsidRPr="00703AC4" w:rsidRDefault="001057E9" w:rsidP="000366B0">
            <w:pPr>
              <w:jc w:val="center"/>
              <w:rPr>
                <w:sz w:val="28"/>
                <w:szCs w:val="28"/>
              </w:rPr>
            </w:pPr>
            <w:r w:rsidRPr="00703AC4">
              <w:rPr>
                <w:sz w:val="28"/>
                <w:szCs w:val="28"/>
                <w:lang w:val="vi-VN"/>
              </w:rPr>
              <w:t>Số:</w:t>
            </w:r>
            <w:r w:rsidRPr="00703AC4">
              <w:rPr>
                <w:sz w:val="28"/>
                <w:szCs w:val="28"/>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1057E9" w:rsidRPr="00703AC4" w:rsidRDefault="001057E9" w:rsidP="000366B0">
            <w:pPr>
              <w:jc w:val="right"/>
              <w:rPr>
                <w:sz w:val="28"/>
                <w:szCs w:val="28"/>
              </w:rPr>
            </w:pPr>
            <w:r w:rsidRPr="00703AC4">
              <w:rPr>
                <w:i/>
                <w:iCs/>
                <w:sz w:val="28"/>
                <w:szCs w:val="28"/>
              </w:rPr>
              <w:t>___, ngày___tháng__năm___</w:t>
            </w:r>
          </w:p>
        </w:tc>
      </w:tr>
    </w:tbl>
    <w:p w:rsidR="001057E9" w:rsidRPr="00703AC4" w:rsidRDefault="001057E9" w:rsidP="001057E9">
      <w:pPr>
        <w:rPr>
          <w:sz w:val="28"/>
          <w:szCs w:val="28"/>
        </w:rPr>
      </w:pPr>
      <w:r w:rsidRPr="00703AC4">
        <w:rPr>
          <w:i/>
          <w:iCs/>
          <w:sz w:val="28"/>
          <w:szCs w:val="28"/>
          <w:lang w:val="fr-FR"/>
        </w:rPr>
        <w:t> </w:t>
      </w:r>
    </w:p>
    <w:p w:rsidR="001057E9" w:rsidRPr="00703AC4" w:rsidRDefault="001057E9" w:rsidP="001057E9">
      <w:pPr>
        <w:jc w:val="center"/>
        <w:rPr>
          <w:b/>
          <w:bCs/>
          <w:sz w:val="16"/>
          <w:szCs w:val="28"/>
        </w:rPr>
      </w:pPr>
    </w:p>
    <w:p w:rsidR="001057E9" w:rsidRPr="00703AC4" w:rsidRDefault="001057E9" w:rsidP="001057E9">
      <w:pPr>
        <w:jc w:val="center"/>
        <w:rPr>
          <w:sz w:val="28"/>
          <w:szCs w:val="28"/>
        </w:rPr>
      </w:pPr>
      <w:r w:rsidRPr="00703AC4">
        <w:rPr>
          <w:b/>
          <w:bCs/>
          <w:sz w:val="28"/>
          <w:szCs w:val="28"/>
        </w:rPr>
        <w:t>TỜ TRÌNH</w:t>
      </w:r>
    </w:p>
    <w:p w:rsidR="001057E9" w:rsidRPr="00703AC4" w:rsidRDefault="001057E9" w:rsidP="001057E9">
      <w:pPr>
        <w:jc w:val="center"/>
        <w:rPr>
          <w:sz w:val="28"/>
          <w:szCs w:val="28"/>
        </w:rPr>
      </w:pPr>
      <w:r w:rsidRPr="00703AC4">
        <w:rPr>
          <w:b/>
          <w:bCs/>
          <w:sz w:val="28"/>
          <w:szCs w:val="28"/>
        </w:rPr>
        <w:t>Kế hoạch lựa chọn nhà thầu</w:t>
      </w:r>
    </w:p>
    <w:p w:rsidR="001057E9" w:rsidRPr="00703AC4" w:rsidRDefault="001057E9" w:rsidP="001057E9">
      <w:pPr>
        <w:jc w:val="center"/>
        <w:rPr>
          <w:i/>
          <w:iCs/>
          <w:sz w:val="28"/>
          <w:szCs w:val="28"/>
        </w:rPr>
      </w:pPr>
      <w:r w:rsidRPr="00703AC4">
        <w:rPr>
          <w:b/>
          <w:bCs/>
          <w:sz w:val="28"/>
          <w:szCs w:val="28"/>
        </w:rPr>
        <w:t>dự án, dự toán mua sắm:</w:t>
      </w:r>
      <w:r w:rsidRPr="00703AC4">
        <w:rPr>
          <w:i/>
          <w:iCs/>
          <w:sz w:val="28"/>
          <w:szCs w:val="28"/>
        </w:rPr>
        <w:t>___[tên dự án, dự toán mua sắm]</w:t>
      </w:r>
    </w:p>
    <w:p w:rsidR="001057E9" w:rsidRPr="00703AC4" w:rsidRDefault="001057E9" w:rsidP="001057E9">
      <w:pPr>
        <w:jc w:val="center"/>
        <w:rPr>
          <w:i/>
          <w:iCs/>
          <w:sz w:val="28"/>
          <w:szCs w:val="28"/>
        </w:rPr>
      </w:pPr>
    </w:p>
    <w:p w:rsidR="001057E9" w:rsidRPr="00703AC4" w:rsidRDefault="001057E9" w:rsidP="001057E9">
      <w:pPr>
        <w:spacing w:after="120"/>
        <w:jc w:val="center"/>
        <w:rPr>
          <w:sz w:val="2"/>
          <w:szCs w:val="4"/>
        </w:rPr>
      </w:pPr>
    </w:p>
    <w:p w:rsidR="001057E9" w:rsidRPr="00703AC4" w:rsidRDefault="001057E9" w:rsidP="001057E9">
      <w:pPr>
        <w:spacing w:after="120"/>
        <w:jc w:val="center"/>
        <w:rPr>
          <w:i/>
          <w:iCs/>
          <w:sz w:val="28"/>
          <w:szCs w:val="28"/>
        </w:rPr>
      </w:pPr>
      <w:r w:rsidRPr="00703AC4">
        <w:rPr>
          <w:sz w:val="28"/>
          <w:szCs w:val="28"/>
        </w:rPr>
        <w:t>Kính gửi:___</w:t>
      </w:r>
      <w:r w:rsidRPr="00703AC4">
        <w:rPr>
          <w:i/>
          <w:iCs/>
          <w:sz w:val="28"/>
          <w:szCs w:val="28"/>
        </w:rPr>
        <w:t xml:space="preserve"> [người phê duyệt kế hoạch lựa chọn nhà thầu</w:t>
      </w:r>
      <w:r w:rsidRPr="00703AC4">
        <w:rPr>
          <w:rStyle w:val="FootnoteReference"/>
          <w:i/>
          <w:iCs/>
          <w:sz w:val="28"/>
          <w:szCs w:val="28"/>
        </w:rPr>
        <w:footnoteReference w:id="2"/>
      </w:r>
      <w:r w:rsidRPr="00703AC4">
        <w:rPr>
          <w:i/>
          <w:iCs/>
          <w:sz w:val="28"/>
          <w:szCs w:val="28"/>
        </w:rPr>
        <w:t>]</w:t>
      </w:r>
      <w:r w:rsidRPr="00703AC4" w:rsidDel="007B6417">
        <w:rPr>
          <w:i/>
          <w:iCs/>
          <w:sz w:val="28"/>
          <w:szCs w:val="28"/>
        </w:rPr>
        <w:t xml:space="preserve"> </w:t>
      </w:r>
    </w:p>
    <w:p w:rsidR="001057E9" w:rsidRPr="00703AC4" w:rsidRDefault="001057E9" w:rsidP="001057E9">
      <w:pPr>
        <w:spacing w:after="120"/>
        <w:jc w:val="center"/>
        <w:rPr>
          <w:sz w:val="6"/>
          <w:szCs w:val="16"/>
        </w:rPr>
      </w:pPr>
    </w:p>
    <w:p w:rsidR="001057E9" w:rsidRPr="00703AC4" w:rsidRDefault="001057E9" w:rsidP="001057E9">
      <w:pPr>
        <w:spacing w:before="120" w:after="120"/>
        <w:ind w:right="29" w:firstLine="720"/>
        <w:jc w:val="both"/>
        <w:rPr>
          <w:sz w:val="28"/>
          <w:szCs w:val="28"/>
          <w:lang w:val="fr-FR"/>
        </w:rPr>
      </w:pPr>
      <w:r w:rsidRPr="00703AC4">
        <w:rPr>
          <w:i/>
          <w:iCs/>
          <w:sz w:val="28"/>
          <w:szCs w:val="28"/>
          <w:lang w:val="vi-VN"/>
        </w:rPr>
        <w:t>[</w:t>
      </w:r>
      <w:r w:rsidRPr="00703AC4">
        <w:rPr>
          <w:i/>
          <w:iCs/>
          <w:sz w:val="28"/>
          <w:szCs w:val="28"/>
          <w:lang w:val="fr-FR"/>
        </w:rPr>
        <w:t>Đơn vị trình</w:t>
      </w:r>
      <w:r w:rsidRPr="00703AC4">
        <w:rPr>
          <w:i/>
          <w:iCs/>
          <w:sz w:val="28"/>
          <w:szCs w:val="28"/>
          <w:lang w:val="vi-VN"/>
        </w:rPr>
        <w:t>]</w:t>
      </w:r>
      <w:r w:rsidRPr="00703AC4">
        <w:rPr>
          <w:sz w:val="28"/>
          <w:szCs w:val="28"/>
          <w:lang w:val="vi-VN"/>
        </w:rPr>
        <w:t xml:space="preserve"> trình </w:t>
      </w:r>
      <w:r w:rsidRPr="00703AC4">
        <w:rPr>
          <w:sz w:val="28"/>
          <w:szCs w:val="28"/>
          <w:lang w:val="fr-FR"/>
        </w:rPr>
        <w:t xml:space="preserve"> </w:t>
      </w:r>
      <w:r w:rsidRPr="00703AC4">
        <w:rPr>
          <w:i/>
          <w:iCs/>
          <w:sz w:val="28"/>
          <w:szCs w:val="28"/>
          <w:lang w:val="vi-VN"/>
        </w:rPr>
        <w:t>[</w:t>
      </w:r>
      <w:r w:rsidRPr="00703AC4">
        <w:rPr>
          <w:i/>
          <w:iCs/>
          <w:sz w:val="28"/>
          <w:szCs w:val="28"/>
          <w:lang w:val="fr-FR"/>
        </w:rPr>
        <w:t>người phê duyệt kế hoạch lựa chọn nhà thầu</w:t>
      </w:r>
      <w:r w:rsidRPr="00703AC4">
        <w:rPr>
          <w:i/>
          <w:iCs/>
          <w:sz w:val="28"/>
          <w:szCs w:val="28"/>
          <w:lang w:val="vi-VN"/>
        </w:rPr>
        <w:t>]</w:t>
      </w:r>
      <w:r w:rsidRPr="00703AC4">
        <w:rPr>
          <w:sz w:val="28"/>
          <w:szCs w:val="28"/>
          <w:lang w:val="vi-VN"/>
        </w:rPr>
        <w:t xml:space="preserve"> xem xét, phê duyệt kế hoạch lựa chọn nhà thầu trên cơ sở những nội dung dưới đây:</w:t>
      </w:r>
    </w:p>
    <w:p w:rsidR="001057E9" w:rsidRPr="00703AC4" w:rsidRDefault="001057E9" w:rsidP="001057E9">
      <w:pPr>
        <w:spacing w:before="120" w:after="120"/>
        <w:ind w:right="29" w:firstLine="720"/>
        <w:jc w:val="both"/>
        <w:rPr>
          <w:sz w:val="28"/>
          <w:szCs w:val="28"/>
          <w:lang w:val="fr-FR"/>
        </w:rPr>
      </w:pPr>
      <w:r w:rsidRPr="00703AC4">
        <w:rPr>
          <w:b/>
          <w:bCs/>
          <w:sz w:val="28"/>
          <w:szCs w:val="28"/>
          <w:lang w:val="vi-VN"/>
        </w:rPr>
        <w:t xml:space="preserve">I. </w:t>
      </w:r>
      <w:r w:rsidRPr="00703AC4">
        <w:rPr>
          <w:b/>
          <w:bCs/>
          <w:sz w:val="28"/>
          <w:szCs w:val="28"/>
          <w:lang w:val="fr-FR"/>
        </w:rPr>
        <w:t>Mô tả tóm tắt dự án, dự toán mua sắm</w:t>
      </w:r>
    </w:p>
    <w:p w:rsidR="001057E9" w:rsidRPr="00703AC4" w:rsidRDefault="001057E9" w:rsidP="001057E9">
      <w:pPr>
        <w:spacing w:before="120" w:after="120"/>
        <w:ind w:right="29" w:firstLine="720"/>
        <w:jc w:val="both"/>
        <w:rPr>
          <w:b/>
          <w:bCs/>
          <w:i/>
          <w:iCs/>
          <w:sz w:val="28"/>
          <w:szCs w:val="28"/>
          <w:lang w:val="fr-FR"/>
        </w:rPr>
      </w:pPr>
      <w:bookmarkStart w:id="2" w:name="_Hlk154908869"/>
      <w:r w:rsidRPr="00703AC4">
        <w:rPr>
          <w:b/>
          <w:bCs/>
          <w:i/>
          <w:iCs/>
          <w:sz w:val="28"/>
          <w:szCs w:val="28"/>
          <w:lang w:val="fr-FR"/>
        </w:rPr>
        <w:t>1. Đối với dự án, p</w:t>
      </w:r>
      <w:r w:rsidRPr="00703AC4">
        <w:rPr>
          <w:b/>
          <w:bCs/>
          <w:i/>
          <w:iCs/>
          <w:sz w:val="28"/>
          <w:szCs w:val="28"/>
          <w:lang w:val="vi-VN"/>
        </w:rPr>
        <w:t>hần này giới thiệu khái quát thông tin về dự án như sau:</w:t>
      </w:r>
    </w:p>
    <w:p w:rsidR="001057E9" w:rsidRPr="00703AC4" w:rsidRDefault="001057E9" w:rsidP="001057E9">
      <w:pPr>
        <w:spacing w:before="120" w:after="120"/>
        <w:ind w:right="29" w:firstLine="720"/>
        <w:jc w:val="both"/>
        <w:rPr>
          <w:i/>
          <w:iCs/>
          <w:sz w:val="28"/>
          <w:szCs w:val="28"/>
          <w:lang w:val="vi-VN"/>
        </w:rPr>
      </w:pPr>
      <w:r w:rsidRPr="00703AC4">
        <w:rPr>
          <w:i/>
          <w:iCs/>
          <w:sz w:val="28"/>
          <w:szCs w:val="28"/>
          <w:lang w:val="vi-VN"/>
        </w:rPr>
        <w:t>- Tên dự án</w:t>
      </w:r>
    </w:p>
    <w:p w:rsidR="001057E9" w:rsidRPr="00703AC4" w:rsidRDefault="001057E9" w:rsidP="001057E9">
      <w:pPr>
        <w:spacing w:before="120" w:after="120"/>
        <w:ind w:right="29" w:firstLine="720"/>
        <w:jc w:val="both"/>
        <w:rPr>
          <w:i/>
          <w:iCs/>
          <w:sz w:val="28"/>
          <w:szCs w:val="28"/>
          <w:lang w:val="fr-FR"/>
        </w:rPr>
      </w:pPr>
      <w:r w:rsidRPr="00703AC4">
        <w:rPr>
          <w:i/>
          <w:iCs/>
          <w:sz w:val="28"/>
          <w:szCs w:val="28"/>
          <w:lang w:val="fr-FR"/>
        </w:rPr>
        <w:t xml:space="preserve">- </w:t>
      </w:r>
      <w:r w:rsidRPr="00703AC4">
        <w:rPr>
          <w:i/>
          <w:iCs/>
          <w:sz w:val="28"/>
          <w:szCs w:val="28"/>
          <w:lang w:val="vi-VN"/>
        </w:rPr>
        <w:t>Tổng mức đầu tư</w:t>
      </w:r>
      <w:r w:rsidRPr="00703AC4">
        <w:rPr>
          <w:rStyle w:val="FootnoteReference"/>
          <w:i/>
          <w:iCs/>
          <w:sz w:val="28"/>
          <w:szCs w:val="28"/>
          <w:lang w:val="vi-VN"/>
        </w:rPr>
        <w:footnoteReference w:id="3"/>
      </w:r>
    </w:p>
    <w:p w:rsidR="001057E9" w:rsidRPr="00703AC4" w:rsidRDefault="001057E9" w:rsidP="001057E9">
      <w:pPr>
        <w:spacing w:before="120" w:after="120"/>
        <w:ind w:right="20" w:firstLine="720"/>
        <w:jc w:val="both"/>
        <w:rPr>
          <w:i/>
          <w:iCs/>
          <w:sz w:val="28"/>
          <w:szCs w:val="28"/>
          <w:lang w:val="fr-FR"/>
        </w:rPr>
      </w:pPr>
      <w:r w:rsidRPr="00703AC4">
        <w:rPr>
          <w:i/>
          <w:iCs/>
          <w:sz w:val="28"/>
          <w:szCs w:val="28"/>
          <w:lang w:val="vi-VN"/>
        </w:rPr>
        <w:t xml:space="preserve">- </w:t>
      </w:r>
      <w:r w:rsidRPr="00703AC4">
        <w:rPr>
          <w:i/>
          <w:iCs/>
          <w:sz w:val="28"/>
          <w:szCs w:val="28"/>
          <w:lang w:val="fr-FR"/>
        </w:rPr>
        <w:t>C</w:t>
      </w:r>
      <w:r w:rsidRPr="00703AC4">
        <w:rPr>
          <w:i/>
          <w:iCs/>
          <w:sz w:val="28"/>
          <w:szCs w:val="28"/>
          <w:lang w:val="vi-VN"/>
        </w:rPr>
        <w:t>hủ đầu tư</w:t>
      </w:r>
      <w:r w:rsidRPr="00703AC4">
        <w:rPr>
          <w:i/>
          <w:iCs/>
          <w:sz w:val="28"/>
          <w:szCs w:val="28"/>
          <w:lang w:val="fr-FR"/>
        </w:rPr>
        <w:t xml:space="preserve"> hoặc đơn vị được giao nhiệm vụ chuẩn bị dự án trong trường hợp chưa xác định được chủ đầu tư</w:t>
      </w:r>
      <w:r w:rsidRPr="00703AC4">
        <w:rPr>
          <w:i/>
          <w:iCs/>
          <w:sz w:val="28"/>
          <w:szCs w:val="28"/>
          <w:lang w:val="vi-VN"/>
        </w:rPr>
        <w:t>;</w:t>
      </w:r>
    </w:p>
    <w:p w:rsidR="001057E9" w:rsidRPr="00703AC4" w:rsidRDefault="001057E9" w:rsidP="001057E9">
      <w:pPr>
        <w:spacing w:before="120" w:after="120"/>
        <w:ind w:firstLine="720"/>
        <w:jc w:val="both"/>
        <w:rPr>
          <w:i/>
          <w:iCs/>
          <w:sz w:val="28"/>
          <w:szCs w:val="28"/>
          <w:lang w:val="fr-FR"/>
        </w:rPr>
      </w:pPr>
      <w:r w:rsidRPr="00703AC4">
        <w:rPr>
          <w:i/>
          <w:iCs/>
          <w:sz w:val="28"/>
          <w:szCs w:val="28"/>
          <w:lang w:val="vi-VN"/>
        </w:rPr>
        <w:t>- Nguồn vốn;</w:t>
      </w:r>
    </w:p>
    <w:p w:rsidR="001057E9" w:rsidRPr="00703AC4" w:rsidRDefault="001057E9" w:rsidP="001057E9">
      <w:pPr>
        <w:spacing w:before="120" w:after="120"/>
        <w:ind w:firstLine="720"/>
        <w:jc w:val="both"/>
        <w:rPr>
          <w:i/>
          <w:iCs/>
          <w:sz w:val="28"/>
          <w:szCs w:val="28"/>
          <w:lang w:val="fr-FR"/>
        </w:rPr>
      </w:pPr>
      <w:r w:rsidRPr="00703AC4">
        <w:rPr>
          <w:i/>
          <w:iCs/>
          <w:sz w:val="28"/>
          <w:szCs w:val="28"/>
          <w:lang w:val="vi-VN"/>
        </w:rPr>
        <w:t>- Thời gian thực hiện dự án;</w:t>
      </w:r>
    </w:p>
    <w:p w:rsidR="001057E9" w:rsidRPr="00703AC4" w:rsidRDefault="001057E9" w:rsidP="001057E9">
      <w:pPr>
        <w:spacing w:before="120" w:after="120"/>
        <w:ind w:firstLine="720"/>
        <w:jc w:val="both"/>
        <w:rPr>
          <w:i/>
          <w:iCs/>
          <w:sz w:val="28"/>
          <w:szCs w:val="28"/>
          <w:lang w:val="fr-FR"/>
        </w:rPr>
      </w:pPr>
      <w:r w:rsidRPr="00703AC4">
        <w:rPr>
          <w:i/>
          <w:iCs/>
          <w:sz w:val="28"/>
          <w:szCs w:val="28"/>
          <w:lang w:val="vi-VN"/>
        </w:rPr>
        <w:t>- Địa điểm, quy mô dự án;</w:t>
      </w:r>
    </w:p>
    <w:p w:rsidR="001057E9" w:rsidRPr="00703AC4" w:rsidRDefault="001057E9" w:rsidP="001057E9">
      <w:pPr>
        <w:spacing w:before="120" w:after="120"/>
        <w:ind w:firstLine="720"/>
        <w:jc w:val="both"/>
        <w:rPr>
          <w:i/>
          <w:iCs/>
          <w:sz w:val="28"/>
          <w:szCs w:val="28"/>
          <w:lang w:val="vi-VN"/>
        </w:rPr>
      </w:pPr>
      <w:r w:rsidRPr="00703AC4">
        <w:rPr>
          <w:i/>
          <w:iCs/>
          <w:sz w:val="28"/>
          <w:szCs w:val="28"/>
          <w:lang w:val="vi-VN"/>
        </w:rPr>
        <w:t>- Các thông tin khác (nếu có).</w:t>
      </w:r>
    </w:p>
    <w:p w:rsidR="001057E9" w:rsidRPr="00703AC4" w:rsidRDefault="001057E9" w:rsidP="001057E9">
      <w:pPr>
        <w:spacing w:before="120" w:after="120"/>
        <w:ind w:right="29" w:firstLine="720"/>
        <w:jc w:val="both"/>
        <w:rPr>
          <w:b/>
          <w:bCs/>
          <w:sz w:val="28"/>
          <w:szCs w:val="28"/>
          <w:lang w:val="fr-FR"/>
        </w:rPr>
      </w:pPr>
      <w:r w:rsidRPr="00703AC4">
        <w:rPr>
          <w:b/>
          <w:bCs/>
          <w:i/>
          <w:iCs/>
          <w:sz w:val="28"/>
          <w:szCs w:val="28"/>
          <w:lang w:val="fr-FR"/>
        </w:rPr>
        <w:t>2. Đối với dự toán mua sắm, p</w:t>
      </w:r>
      <w:r w:rsidRPr="00703AC4">
        <w:rPr>
          <w:b/>
          <w:bCs/>
          <w:i/>
          <w:iCs/>
          <w:sz w:val="28"/>
          <w:szCs w:val="28"/>
          <w:lang w:val="vi-VN"/>
        </w:rPr>
        <w:t>hần này giới thiệu khái quát thông tin về dự toán mua sắm như sau:</w:t>
      </w:r>
    </w:p>
    <w:p w:rsidR="001057E9" w:rsidRPr="00703AC4" w:rsidRDefault="001057E9" w:rsidP="001057E9">
      <w:pPr>
        <w:widowControl w:val="0"/>
        <w:tabs>
          <w:tab w:val="left" w:pos="709"/>
        </w:tabs>
        <w:spacing w:before="120" w:after="120"/>
        <w:jc w:val="both"/>
        <w:rPr>
          <w:i/>
          <w:iCs/>
          <w:color w:val="000000"/>
          <w:sz w:val="28"/>
          <w:szCs w:val="28"/>
          <w:lang w:val="fr-FR"/>
        </w:rPr>
      </w:pPr>
      <w:r w:rsidRPr="00703AC4">
        <w:rPr>
          <w:i/>
          <w:iCs/>
          <w:color w:val="000000"/>
          <w:sz w:val="28"/>
          <w:szCs w:val="28"/>
          <w:lang w:val="fr-FR"/>
        </w:rPr>
        <w:tab/>
        <w:t xml:space="preserve">a) </w:t>
      </w:r>
      <w:r w:rsidRPr="00703AC4">
        <w:rPr>
          <w:i/>
          <w:iCs/>
          <w:color w:val="000000"/>
          <w:sz w:val="28"/>
          <w:szCs w:val="28"/>
          <w:lang w:val="vi-VN"/>
        </w:rPr>
        <w:t xml:space="preserve">Dự toán ngân sách nhà nước được cấp có thẩm quyền phê duyệt theo niên </w:t>
      </w:r>
      <w:r w:rsidRPr="00703AC4">
        <w:rPr>
          <w:i/>
          <w:iCs/>
          <w:color w:val="000000"/>
          <w:sz w:val="28"/>
          <w:szCs w:val="28"/>
          <w:lang w:val="vi-VN"/>
        </w:rPr>
        <w:lastRenderedPageBreak/>
        <w:t>độ ngân sách hoặc dự kiến dự toán</w:t>
      </w:r>
      <w:r w:rsidRPr="00703AC4">
        <w:rPr>
          <w:i/>
          <w:iCs/>
          <w:color w:val="000000"/>
          <w:sz w:val="28"/>
          <w:szCs w:val="28"/>
          <w:lang w:val="fr-FR"/>
        </w:rPr>
        <w:t xml:space="preserve"> ngân sách được cấp </w:t>
      </w:r>
      <w:r w:rsidRPr="00703AC4">
        <w:rPr>
          <w:i/>
          <w:iCs/>
          <w:color w:val="000000"/>
          <w:sz w:val="28"/>
          <w:szCs w:val="28"/>
          <w:lang w:val="vi-VN"/>
        </w:rPr>
        <w:t>đối với trường hợp mua sắm cho năm tiếp theo</w:t>
      </w:r>
      <w:r w:rsidRPr="00703AC4">
        <w:rPr>
          <w:i/>
          <w:iCs/>
          <w:color w:val="000000"/>
          <w:sz w:val="28"/>
          <w:szCs w:val="28"/>
          <w:lang w:val="fr-FR"/>
        </w:rPr>
        <w:t xml:space="preserve"> hoặc mua sắm cho nhiều năm</w:t>
      </w:r>
      <w:r w:rsidRPr="00703AC4">
        <w:rPr>
          <w:i/>
          <w:iCs/>
          <w:color w:val="000000"/>
          <w:sz w:val="28"/>
          <w:szCs w:val="28"/>
          <w:lang w:val="vi-VN"/>
        </w:rPr>
        <w:t>; dự kiến nguồn tài chính hợp pháp trong năm tài chính hoặc dự kiến nguồn tài chính hợp pháp</w:t>
      </w:r>
      <w:r w:rsidRPr="00703AC4">
        <w:rPr>
          <w:i/>
          <w:iCs/>
          <w:color w:val="000000"/>
          <w:sz w:val="28"/>
          <w:szCs w:val="28"/>
          <w:lang w:val="fr-FR"/>
        </w:rPr>
        <w:t xml:space="preserve"> cho các năm kế tiếp</w:t>
      </w:r>
      <w:r w:rsidRPr="00703AC4">
        <w:rPr>
          <w:i/>
          <w:iCs/>
          <w:color w:val="000000"/>
          <w:sz w:val="28"/>
          <w:szCs w:val="28"/>
          <w:lang w:val="vi-VN"/>
        </w:rPr>
        <w:t xml:space="preserve"> đối với trường hợp mua sắm cho năm tiếp theo</w:t>
      </w:r>
      <w:r w:rsidRPr="00703AC4">
        <w:rPr>
          <w:i/>
          <w:iCs/>
          <w:color w:val="000000"/>
          <w:sz w:val="28"/>
          <w:szCs w:val="28"/>
          <w:lang w:val="fr-FR"/>
        </w:rPr>
        <w:t xml:space="preserve"> hoặc mua sắm cho nhiều năm;</w:t>
      </w:r>
    </w:p>
    <w:p w:rsidR="001057E9" w:rsidRPr="00703AC4" w:rsidRDefault="001057E9" w:rsidP="001057E9">
      <w:pPr>
        <w:widowControl w:val="0"/>
        <w:tabs>
          <w:tab w:val="left" w:pos="709"/>
        </w:tabs>
        <w:spacing w:before="120" w:after="120"/>
        <w:jc w:val="both"/>
        <w:rPr>
          <w:i/>
          <w:iCs/>
          <w:color w:val="000000"/>
          <w:sz w:val="28"/>
          <w:szCs w:val="28"/>
          <w:lang w:val="vi-VN"/>
        </w:rPr>
      </w:pPr>
      <w:r w:rsidRPr="00703AC4">
        <w:rPr>
          <w:i/>
          <w:iCs/>
          <w:color w:val="000000"/>
          <w:sz w:val="28"/>
          <w:szCs w:val="28"/>
          <w:lang w:val="fr-FR"/>
        </w:rPr>
        <w:tab/>
        <w:t>b) G</w:t>
      </w:r>
      <w:r w:rsidRPr="00703AC4">
        <w:rPr>
          <w:i/>
          <w:iCs/>
          <w:color w:val="000000"/>
          <w:sz w:val="28"/>
          <w:szCs w:val="28"/>
          <w:lang w:val="vi-VN"/>
        </w:rPr>
        <w:t>iá trị phần công việc mua sắm đã thực hiện trong năm tài chính, năm ngân sách;</w:t>
      </w:r>
    </w:p>
    <w:p w:rsidR="001057E9" w:rsidRPr="00703AC4" w:rsidRDefault="001057E9" w:rsidP="001057E9">
      <w:pPr>
        <w:widowControl w:val="0"/>
        <w:numPr>
          <w:ilvl w:val="0"/>
          <w:numId w:val="1"/>
        </w:numPr>
        <w:tabs>
          <w:tab w:val="left" w:pos="709"/>
          <w:tab w:val="left" w:pos="851"/>
        </w:tabs>
        <w:spacing w:before="120" w:after="120"/>
        <w:jc w:val="both"/>
        <w:rPr>
          <w:i/>
          <w:iCs/>
          <w:color w:val="000000"/>
          <w:sz w:val="28"/>
          <w:szCs w:val="28"/>
          <w:lang w:val="vi-VN"/>
        </w:rPr>
      </w:pPr>
      <w:r w:rsidRPr="00703AC4">
        <w:rPr>
          <w:i/>
          <w:iCs/>
          <w:color w:val="000000"/>
          <w:sz w:val="28"/>
          <w:szCs w:val="28"/>
          <w:lang w:val="vi-VN"/>
        </w:rPr>
        <w:t>Phần kinh phí không dùng để mua sắm;</w:t>
      </w:r>
    </w:p>
    <w:p w:rsidR="001057E9" w:rsidRPr="00703AC4" w:rsidRDefault="001057E9" w:rsidP="001057E9">
      <w:pPr>
        <w:widowControl w:val="0"/>
        <w:tabs>
          <w:tab w:val="left" w:pos="709"/>
          <w:tab w:val="left" w:pos="851"/>
        </w:tabs>
        <w:spacing w:before="120" w:after="120"/>
        <w:ind w:firstLine="709"/>
        <w:jc w:val="both"/>
        <w:rPr>
          <w:i/>
          <w:iCs/>
          <w:color w:val="000000"/>
          <w:sz w:val="28"/>
          <w:szCs w:val="28"/>
          <w:lang w:val="vi-VN"/>
        </w:rPr>
      </w:pPr>
      <w:r w:rsidRPr="00703AC4">
        <w:rPr>
          <w:i/>
          <w:iCs/>
          <w:color w:val="000000"/>
          <w:sz w:val="28"/>
          <w:szCs w:val="28"/>
          <w:lang w:val="vi-VN"/>
        </w:rPr>
        <w:t xml:space="preserve">d) Dự toán mua sắm, được xác định bằng kinh phí nêu tại điểm a khoản này trừ kinh phí nêu tại điểm b và điểm c khoản này. </w:t>
      </w:r>
    </w:p>
    <w:p w:rsidR="001057E9" w:rsidRPr="00703AC4" w:rsidRDefault="001057E9" w:rsidP="001057E9">
      <w:pPr>
        <w:widowControl w:val="0"/>
        <w:tabs>
          <w:tab w:val="left" w:pos="851"/>
        </w:tabs>
        <w:spacing w:before="120" w:after="120"/>
        <w:ind w:firstLine="709"/>
        <w:jc w:val="both"/>
        <w:rPr>
          <w:i/>
          <w:iCs/>
          <w:color w:val="000000"/>
          <w:sz w:val="28"/>
          <w:szCs w:val="28"/>
          <w:lang w:val="vi-VN"/>
        </w:rPr>
      </w:pPr>
      <w:r w:rsidRPr="00703AC4">
        <w:rPr>
          <w:i/>
          <w:iCs/>
          <w:color w:val="000000"/>
          <w:sz w:val="28"/>
          <w:szCs w:val="28"/>
          <w:lang w:val="vi-VN"/>
        </w:rPr>
        <w:t xml:space="preserve">Trường hợp chủ đầu tư có sẵn kinh phí để mua sắm trong năm ngân sách, năm tài chính và không dùng nguồn thu dự kiến trong năm thì không phải xác định dự toán mua sắm như trên. </w:t>
      </w:r>
      <w:r w:rsidRPr="00703AC4">
        <w:rPr>
          <w:i/>
          <w:sz w:val="28"/>
          <w:szCs w:val="28"/>
          <w:lang w:val="vi-VN"/>
        </w:rPr>
        <w:t>Trong trường hợp này</w:t>
      </w:r>
      <w:r w:rsidRPr="00703AC4">
        <w:rPr>
          <w:i/>
          <w:iCs/>
          <w:color w:val="000000"/>
          <w:sz w:val="28"/>
          <w:szCs w:val="28"/>
          <w:lang w:val="vi-VN"/>
        </w:rPr>
        <w:t xml:space="preserve">, dự toán mua sắm là khoản kinh phí có sẵn dùng để mua sắm trong năm ngân sách, năm tài chính. Trường hợp gói thầu có thời gian thực hiện hợp đồng dài hơn 01 năm thì nêu rõ dự toán mua sắm của năm ngân sách, năm tài chính và dự kiến dự toán mua sắm của các năm tiếp theo. </w:t>
      </w:r>
    </w:p>
    <w:p w:rsidR="001057E9" w:rsidRPr="00703AC4" w:rsidRDefault="001057E9" w:rsidP="001057E9">
      <w:pPr>
        <w:widowControl w:val="0"/>
        <w:tabs>
          <w:tab w:val="left" w:pos="851"/>
        </w:tabs>
        <w:spacing w:before="120" w:after="120"/>
        <w:jc w:val="both"/>
        <w:rPr>
          <w:i/>
          <w:iCs/>
          <w:sz w:val="28"/>
          <w:szCs w:val="28"/>
          <w:lang w:val="fr-FR"/>
        </w:rPr>
      </w:pPr>
      <w:r w:rsidRPr="00703AC4">
        <w:rPr>
          <w:i/>
          <w:iCs/>
          <w:color w:val="000000"/>
          <w:sz w:val="28"/>
          <w:szCs w:val="28"/>
          <w:lang w:val="vi-VN"/>
        </w:rPr>
        <w:tab/>
        <w:t xml:space="preserve">Trong phần này cũng nêu rõ tên </w:t>
      </w:r>
      <w:r w:rsidRPr="00703AC4">
        <w:rPr>
          <w:i/>
          <w:iCs/>
          <w:sz w:val="28"/>
          <w:szCs w:val="28"/>
          <w:lang w:val="fr-FR"/>
        </w:rPr>
        <w:t>c</w:t>
      </w:r>
      <w:r w:rsidRPr="00703AC4">
        <w:rPr>
          <w:i/>
          <w:iCs/>
          <w:sz w:val="28"/>
          <w:szCs w:val="28"/>
          <w:lang w:val="vi-VN"/>
        </w:rPr>
        <w:t xml:space="preserve">hủ đầu tư; </w:t>
      </w:r>
      <w:r w:rsidRPr="00703AC4">
        <w:rPr>
          <w:i/>
          <w:iCs/>
          <w:sz w:val="28"/>
          <w:szCs w:val="28"/>
          <w:lang w:val="fr-FR"/>
        </w:rPr>
        <w:t>năm ngân sách, năm tài chính của dự toán mua sắm.</w:t>
      </w:r>
    </w:p>
    <w:bookmarkEnd w:id="2"/>
    <w:p w:rsidR="001057E9" w:rsidRPr="00703AC4" w:rsidRDefault="001057E9" w:rsidP="001057E9">
      <w:pPr>
        <w:spacing w:before="120" w:after="120"/>
        <w:ind w:firstLine="720"/>
        <w:jc w:val="both"/>
        <w:rPr>
          <w:b/>
          <w:bCs/>
          <w:sz w:val="28"/>
          <w:szCs w:val="28"/>
          <w:lang w:val="fr-FR"/>
        </w:rPr>
      </w:pPr>
      <w:r w:rsidRPr="00703AC4">
        <w:rPr>
          <w:b/>
          <w:bCs/>
          <w:sz w:val="28"/>
          <w:szCs w:val="28"/>
          <w:lang w:val="fr-FR"/>
        </w:rPr>
        <w:t>II. Căn cứ pháp lý</w:t>
      </w:r>
    </w:p>
    <w:p w:rsidR="001057E9" w:rsidRPr="00703AC4" w:rsidRDefault="001057E9" w:rsidP="001057E9">
      <w:pPr>
        <w:spacing w:before="120" w:after="120"/>
        <w:ind w:right="29" w:firstLine="720"/>
        <w:jc w:val="both"/>
        <w:rPr>
          <w:i/>
          <w:iCs/>
          <w:sz w:val="28"/>
          <w:szCs w:val="28"/>
          <w:lang w:val="fr-FR"/>
        </w:rPr>
      </w:pPr>
      <w:r w:rsidRPr="00703AC4">
        <w:rPr>
          <w:i/>
          <w:iCs/>
          <w:sz w:val="28"/>
          <w:szCs w:val="28"/>
          <w:lang w:val="fr-FR"/>
        </w:rPr>
        <w:t xml:space="preserve">Căn cứ __[Luật Đấu thầu số 22/2023/QH15 </w:t>
      </w:r>
      <w:r w:rsidRPr="00703AC4">
        <w:rPr>
          <w:bCs/>
          <w:i/>
          <w:iCs/>
          <w:color w:val="000000"/>
          <w:sz w:val="28"/>
          <w:szCs w:val="28"/>
          <w:lang w:val="fr-FR"/>
        </w:rPr>
        <w:t>ngày 23 tháng 6 năm 2023]</w:t>
      </w:r>
      <w:r w:rsidRPr="00703AC4">
        <w:rPr>
          <w:i/>
          <w:iCs/>
          <w:sz w:val="28"/>
          <w:szCs w:val="28"/>
          <w:lang w:val="fr-FR"/>
        </w:rPr>
        <w:t>;</w:t>
      </w:r>
    </w:p>
    <w:p w:rsidR="001057E9" w:rsidRPr="00703AC4" w:rsidRDefault="001057E9" w:rsidP="001057E9">
      <w:pPr>
        <w:spacing w:before="120" w:after="120"/>
        <w:ind w:right="29" w:firstLine="720"/>
        <w:jc w:val="both"/>
        <w:rPr>
          <w:i/>
          <w:iCs/>
          <w:sz w:val="28"/>
          <w:szCs w:val="28"/>
          <w:lang w:val="fr-FR"/>
        </w:rPr>
      </w:pPr>
      <w:r w:rsidRPr="00703AC4">
        <w:rPr>
          <w:i/>
          <w:iCs/>
          <w:sz w:val="28"/>
          <w:szCs w:val="28"/>
          <w:lang w:val="fr-FR"/>
        </w:rPr>
        <w:t xml:space="preserve">Căn cứ __[Ghi số, ngày ban hành và nội dung văn bản là căn cứ để lập </w:t>
      </w:r>
      <w:r w:rsidRPr="00703AC4">
        <w:rPr>
          <w:i/>
          <w:iCs/>
          <w:sz w:val="28"/>
          <w:szCs w:val="28"/>
          <w:lang w:val="vi-VN"/>
        </w:rPr>
        <w:t xml:space="preserve">kế hoạch </w:t>
      </w:r>
      <w:r w:rsidRPr="00703AC4">
        <w:rPr>
          <w:i/>
          <w:iCs/>
          <w:sz w:val="28"/>
          <w:szCs w:val="28"/>
          <w:lang w:val="fr-FR"/>
        </w:rPr>
        <w:t>lựa chọn nhà thầu:</w:t>
      </w:r>
    </w:p>
    <w:p w:rsidR="001057E9" w:rsidRPr="00703AC4" w:rsidRDefault="001057E9" w:rsidP="001057E9">
      <w:pPr>
        <w:spacing w:before="120" w:after="120"/>
        <w:ind w:right="29" w:firstLine="720"/>
        <w:jc w:val="both"/>
        <w:rPr>
          <w:i/>
          <w:iCs/>
          <w:sz w:val="28"/>
          <w:szCs w:val="28"/>
          <w:lang w:val="fr-FR"/>
        </w:rPr>
      </w:pPr>
      <w:r w:rsidRPr="00703AC4">
        <w:rPr>
          <w:i/>
          <w:iCs/>
          <w:sz w:val="28"/>
          <w:szCs w:val="28"/>
          <w:lang w:val="fr-FR"/>
        </w:rPr>
        <w:t>- Đối với dự án nêu căn cứ theo quy định tại khoản 1 Điều 38 của Luật Đấu thầu số 22/2023/QH15;</w:t>
      </w:r>
    </w:p>
    <w:p w:rsidR="001057E9" w:rsidRPr="00703AC4" w:rsidRDefault="001057E9" w:rsidP="001057E9">
      <w:pPr>
        <w:spacing w:before="120" w:after="120"/>
        <w:ind w:right="29" w:firstLine="720"/>
        <w:jc w:val="both"/>
        <w:rPr>
          <w:i/>
          <w:iCs/>
          <w:sz w:val="28"/>
          <w:szCs w:val="28"/>
          <w:lang w:val="fr-FR"/>
        </w:rPr>
      </w:pPr>
      <w:r w:rsidRPr="00703AC4">
        <w:rPr>
          <w:i/>
          <w:iCs/>
          <w:sz w:val="28"/>
          <w:szCs w:val="28"/>
          <w:lang w:val="fr-FR"/>
        </w:rPr>
        <w:t>- Đối với dự toán mua sắm nêu căn cứ theo quy định tại khoản 2 Điều 38 của Luật Đấu thầu số 22/2023/QH15].</w:t>
      </w:r>
    </w:p>
    <w:p w:rsidR="001057E9" w:rsidRPr="00703AC4" w:rsidRDefault="001057E9" w:rsidP="001057E9">
      <w:pPr>
        <w:spacing w:after="120"/>
        <w:ind w:firstLine="720"/>
        <w:jc w:val="both"/>
        <w:rPr>
          <w:sz w:val="28"/>
          <w:szCs w:val="28"/>
          <w:lang w:val="vi-VN"/>
        </w:rPr>
      </w:pPr>
      <w:r w:rsidRPr="00703AC4">
        <w:rPr>
          <w:b/>
          <w:bCs/>
          <w:sz w:val="28"/>
          <w:szCs w:val="28"/>
          <w:lang w:val="vi-VN"/>
        </w:rPr>
        <w:t>II</w:t>
      </w:r>
      <w:r w:rsidRPr="00703AC4">
        <w:rPr>
          <w:b/>
          <w:bCs/>
          <w:sz w:val="28"/>
          <w:szCs w:val="28"/>
          <w:lang w:val="fr-FR"/>
        </w:rPr>
        <w:t>I</w:t>
      </w:r>
      <w:r w:rsidRPr="00703AC4">
        <w:rPr>
          <w:b/>
          <w:bCs/>
          <w:sz w:val="28"/>
          <w:szCs w:val="28"/>
          <w:lang w:val="vi-VN"/>
        </w:rPr>
        <w:t>.  Phần công việc đã thực hiện</w:t>
      </w:r>
      <w:r w:rsidRPr="00703AC4">
        <w:rPr>
          <w:b/>
          <w:bCs/>
          <w:sz w:val="28"/>
          <w:szCs w:val="28"/>
          <w:vertAlign w:val="superscript"/>
          <w:lang w:val="vi-VN"/>
        </w:rPr>
        <w:t>(1)</w:t>
      </w:r>
    </w:p>
    <w:p w:rsidR="001057E9" w:rsidRPr="00703AC4" w:rsidRDefault="001057E9" w:rsidP="001057E9">
      <w:pPr>
        <w:spacing w:after="120"/>
        <w:ind w:right="159"/>
        <w:jc w:val="right"/>
        <w:rPr>
          <w:sz w:val="28"/>
          <w:szCs w:val="28"/>
        </w:rPr>
      </w:pPr>
      <w:r w:rsidRPr="00703AC4">
        <w:rPr>
          <w:b/>
          <w:bCs/>
          <w:sz w:val="28"/>
          <w:szCs w:val="28"/>
          <w:lang w:val="vi-VN"/>
        </w:rPr>
        <w:t xml:space="preserve">Bảng </w:t>
      </w:r>
      <w:r w:rsidRPr="00703AC4">
        <w:rPr>
          <w:b/>
          <w:bCs/>
          <w:sz w:val="28"/>
          <w:szCs w:val="28"/>
        </w:rPr>
        <w:t xml:space="preserve">số </w:t>
      </w:r>
      <w:r w:rsidRPr="00703AC4">
        <w:rPr>
          <w:b/>
          <w:bCs/>
          <w:sz w:val="28"/>
          <w:szCs w:val="28"/>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1057E9" w:rsidRPr="00703AC4" w:rsidTr="000366B0">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057E9" w:rsidRPr="00703AC4" w:rsidRDefault="001057E9" w:rsidP="000366B0">
            <w:pPr>
              <w:jc w:val="center"/>
              <w:rPr>
                <w:sz w:val="26"/>
                <w:szCs w:val="26"/>
              </w:rPr>
            </w:pPr>
            <w:r w:rsidRPr="00703AC4">
              <w:rPr>
                <w:b/>
                <w:bCs/>
                <w:sz w:val="26"/>
                <w:szCs w:val="26"/>
              </w:rPr>
              <w:t>STT</w:t>
            </w:r>
          </w:p>
        </w:tc>
        <w:tc>
          <w:tcPr>
            <w:tcW w:w="273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057E9" w:rsidRPr="00703AC4" w:rsidRDefault="001057E9" w:rsidP="000366B0">
            <w:pPr>
              <w:jc w:val="center"/>
              <w:rPr>
                <w:sz w:val="26"/>
                <w:szCs w:val="26"/>
              </w:rPr>
            </w:pPr>
            <w:r w:rsidRPr="00703AC4">
              <w:rPr>
                <w:b/>
                <w:bCs/>
                <w:sz w:val="26"/>
                <w:szCs w:val="26"/>
              </w:rPr>
              <w:t>Nội dung công việc hoặc tên gói thầu</w:t>
            </w:r>
            <w:r w:rsidRPr="00703AC4">
              <w:rPr>
                <w:b/>
                <w:bCs/>
                <w:sz w:val="26"/>
                <w:szCs w:val="26"/>
                <w:vertAlign w:val="superscript"/>
              </w:rPr>
              <w:t>(2)</w:t>
            </w:r>
          </w:p>
        </w:tc>
        <w:tc>
          <w:tcPr>
            <w:tcW w:w="224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057E9" w:rsidRPr="00703AC4" w:rsidRDefault="001057E9" w:rsidP="000366B0">
            <w:pPr>
              <w:jc w:val="center"/>
              <w:rPr>
                <w:sz w:val="26"/>
                <w:szCs w:val="26"/>
              </w:rPr>
            </w:pPr>
            <w:r w:rsidRPr="00703AC4">
              <w:rPr>
                <w:b/>
                <w:bCs/>
                <w:sz w:val="26"/>
                <w:szCs w:val="26"/>
              </w:rPr>
              <w:t>Đơn vị thực hiện</w:t>
            </w:r>
            <w:r w:rsidRPr="00703AC4">
              <w:rPr>
                <w:b/>
                <w:bCs/>
                <w:sz w:val="26"/>
                <w:szCs w:val="26"/>
                <w:vertAlign w:val="superscript"/>
              </w:rPr>
              <w:t>(3)</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057E9" w:rsidRPr="00703AC4" w:rsidRDefault="001057E9" w:rsidP="000366B0">
            <w:pPr>
              <w:jc w:val="center"/>
              <w:rPr>
                <w:sz w:val="26"/>
                <w:szCs w:val="26"/>
              </w:rPr>
            </w:pPr>
            <w:r w:rsidRPr="00703AC4">
              <w:rPr>
                <w:b/>
                <w:bCs/>
                <w:sz w:val="26"/>
                <w:szCs w:val="26"/>
              </w:rPr>
              <w:t>Giá trị</w:t>
            </w:r>
            <w:r w:rsidRPr="00703AC4">
              <w:rPr>
                <w:b/>
                <w:bCs/>
                <w:sz w:val="26"/>
                <w:szCs w:val="26"/>
                <w:vertAlign w:val="superscript"/>
              </w:rPr>
              <w:t>(4)</w:t>
            </w:r>
          </w:p>
        </w:tc>
        <w:tc>
          <w:tcPr>
            <w:tcW w:w="220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057E9" w:rsidRPr="00703AC4" w:rsidRDefault="001057E9" w:rsidP="000366B0">
            <w:pPr>
              <w:jc w:val="center"/>
              <w:rPr>
                <w:sz w:val="26"/>
                <w:szCs w:val="26"/>
              </w:rPr>
            </w:pPr>
            <w:r w:rsidRPr="00703AC4">
              <w:rPr>
                <w:b/>
                <w:bCs/>
                <w:sz w:val="26"/>
                <w:szCs w:val="26"/>
              </w:rPr>
              <w:t>Văn bản phê duyệt</w:t>
            </w:r>
            <w:r w:rsidRPr="00703AC4">
              <w:rPr>
                <w:b/>
                <w:bCs/>
                <w:sz w:val="26"/>
                <w:szCs w:val="26"/>
                <w:vertAlign w:val="superscript"/>
              </w:rPr>
              <w:t>(5)</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057E9" w:rsidRPr="00703AC4" w:rsidRDefault="001057E9" w:rsidP="000366B0">
            <w:pPr>
              <w:rPr>
                <w:sz w:val="26"/>
                <w:szCs w:val="26"/>
              </w:rPr>
            </w:pPr>
            <w:r w:rsidRPr="00703AC4">
              <w:rPr>
                <w:sz w:val="26"/>
                <w:szCs w:val="26"/>
              </w:rPr>
              <w:t>1</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057E9" w:rsidRPr="00703AC4" w:rsidRDefault="001057E9" w:rsidP="000366B0">
            <w:pPr>
              <w:rPr>
                <w:sz w:val="26"/>
                <w:szCs w:val="26"/>
              </w:rPr>
            </w:pPr>
            <w:r w:rsidRPr="00703AC4">
              <w:rPr>
                <w:sz w:val="26"/>
                <w:szCs w:val="26"/>
              </w:rPr>
              <w:t>2</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057E9" w:rsidRPr="00703AC4" w:rsidRDefault="001057E9" w:rsidP="000366B0">
            <w:pPr>
              <w:rPr>
                <w:sz w:val="26"/>
                <w:szCs w:val="26"/>
              </w:rPr>
            </w:pPr>
            <w:r w:rsidRPr="00703AC4">
              <w:rPr>
                <w:sz w:val="26"/>
                <w:szCs w:val="26"/>
              </w:rPr>
              <w:t>…</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057E9" w:rsidRPr="00703AC4" w:rsidRDefault="001057E9" w:rsidP="000366B0">
            <w:pPr>
              <w:jc w:val="both"/>
              <w:rPr>
                <w:b/>
                <w:bCs/>
                <w:i/>
                <w:iCs/>
                <w:sz w:val="26"/>
                <w:szCs w:val="26"/>
              </w:rPr>
            </w:pPr>
            <w:r w:rsidRPr="00703AC4">
              <w:rPr>
                <w:b/>
                <w:bCs/>
                <w:i/>
                <w:iCs/>
                <w:sz w:val="26"/>
                <w:szCs w:val="26"/>
              </w:rPr>
              <w:t>Tổng giá trị [kết chuyển sang nội dung tương ứng của Bảng số 5]</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i/>
                <w:iCs/>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057E9" w:rsidRPr="00703AC4" w:rsidRDefault="001057E9" w:rsidP="000366B0">
            <w:pPr>
              <w:rPr>
                <w:sz w:val="26"/>
                <w:szCs w:val="26"/>
              </w:rPr>
            </w:pPr>
            <w:r w:rsidRPr="00703AC4">
              <w:rPr>
                <w:sz w:val="26"/>
                <w:szCs w:val="26"/>
              </w:rPr>
              <w:t> </w:t>
            </w:r>
          </w:p>
        </w:tc>
      </w:tr>
    </w:tbl>
    <w:p w:rsidR="001057E9" w:rsidRPr="00703AC4" w:rsidRDefault="001057E9" w:rsidP="001057E9">
      <w:pPr>
        <w:spacing w:before="120" w:after="120"/>
        <w:ind w:firstLine="720"/>
        <w:jc w:val="both"/>
        <w:rPr>
          <w:sz w:val="28"/>
          <w:szCs w:val="28"/>
        </w:rPr>
      </w:pPr>
      <w:r w:rsidRPr="00703AC4">
        <w:rPr>
          <w:sz w:val="28"/>
          <w:szCs w:val="28"/>
        </w:rPr>
        <w:lastRenderedPageBreak/>
        <w:t>Ghi chú:</w:t>
      </w:r>
    </w:p>
    <w:p w:rsidR="001057E9" w:rsidRPr="00703AC4" w:rsidRDefault="001057E9" w:rsidP="001057E9">
      <w:pPr>
        <w:spacing w:before="120" w:after="120"/>
        <w:ind w:right="119" w:firstLine="720"/>
        <w:jc w:val="both"/>
        <w:rPr>
          <w:i/>
          <w:iCs/>
          <w:sz w:val="28"/>
          <w:szCs w:val="28"/>
        </w:rPr>
      </w:pPr>
      <w:r w:rsidRPr="00703AC4">
        <w:rPr>
          <w:i/>
          <w:iCs/>
          <w:sz w:val="28"/>
          <w:szCs w:val="28"/>
        </w:rPr>
        <w:t>(1)</w:t>
      </w:r>
      <w:r w:rsidRPr="00703AC4">
        <w:rPr>
          <w:rFonts w:ascii="Arial" w:hAnsi="Arial" w:cs="Arial"/>
          <w:sz w:val="20"/>
          <w:szCs w:val="20"/>
        </w:rPr>
        <w:t xml:space="preserve"> </w:t>
      </w:r>
      <w:r w:rsidRPr="00703AC4">
        <w:rPr>
          <w:i/>
          <w:sz w:val="28"/>
          <w:szCs w:val="28"/>
        </w:rPr>
        <w:t>Phần công việc đã thực hiện bao gồm nội dung công việc liên quan đến chuẩn bị dự án, các gói thầu, công việc khác đã được thực hiện (gồm cả gói thầu đã ký kết và đang thực hiện hợp đồng) với giá trị tương ứng và văn bản phê duyệt là căn cứ pháp lý để thực hiện</w:t>
      </w:r>
      <w:r w:rsidRPr="00703AC4">
        <w:rPr>
          <w:i/>
          <w:iCs/>
          <w:sz w:val="28"/>
          <w:szCs w:val="28"/>
        </w:rPr>
        <w:t>.</w:t>
      </w:r>
    </w:p>
    <w:p w:rsidR="001057E9" w:rsidRPr="00703AC4" w:rsidRDefault="001057E9" w:rsidP="001057E9">
      <w:pPr>
        <w:spacing w:before="120" w:after="120"/>
        <w:ind w:right="119" w:firstLine="720"/>
        <w:jc w:val="both"/>
        <w:rPr>
          <w:sz w:val="28"/>
          <w:szCs w:val="28"/>
        </w:rPr>
      </w:pPr>
      <w:r w:rsidRPr="00703AC4">
        <w:rPr>
          <w:i/>
          <w:iCs/>
          <w:sz w:val="28"/>
          <w:szCs w:val="28"/>
        </w:rPr>
        <w:t>(2) Ghi tóm tắt nội dung công việc hoặc tên các gói thầu đã thực hiện.</w:t>
      </w:r>
    </w:p>
    <w:p w:rsidR="001057E9" w:rsidRPr="00703AC4" w:rsidRDefault="001057E9" w:rsidP="001057E9">
      <w:pPr>
        <w:spacing w:before="120" w:after="120"/>
        <w:ind w:right="119" w:firstLine="720"/>
        <w:jc w:val="both"/>
        <w:rPr>
          <w:sz w:val="28"/>
          <w:szCs w:val="28"/>
        </w:rPr>
      </w:pPr>
      <w:r w:rsidRPr="00703AC4">
        <w:rPr>
          <w:i/>
          <w:iCs/>
          <w:sz w:val="28"/>
          <w:szCs w:val="28"/>
        </w:rPr>
        <w:t>(3) Ghi cụ thể tên đơn vị thực hiện.</w:t>
      </w:r>
    </w:p>
    <w:p w:rsidR="001057E9" w:rsidRPr="00703AC4" w:rsidRDefault="001057E9" w:rsidP="001057E9">
      <w:pPr>
        <w:spacing w:before="120" w:after="120"/>
        <w:ind w:right="119" w:firstLine="720"/>
        <w:jc w:val="both"/>
        <w:rPr>
          <w:sz w:val="28"/>
          <w:szCs w:val="28"/>
        </w:rPr>
      </w:pPr>
      <w:r w:rsidRPr="00703AC4">
        <w:rPr>
          <w:i/>
          <w:iCs/>
          <w:sz w:val="28"/>
          <w:szCs w:val="28"/>
        </w:rPr>
        <w:t>(4) Ghi giá trị của phần công việc, ghi cụ thể đồng tiền (ghi theo giá trị thanh lý, nghiệm thu hoặc giá hợp đồng,… tùy theo giá trị nào gần nhất với thời điểm trình).</w:t>
      </w:r>
    </w:p>
    <w:p w:rsidR="001057E9" w:rsidRPr="00703AC4" w:rsidRDefault="001057E9" w:rsidP="001057E9">
      <w:pPr>
        <w:spacing w:before="120" w:after="120"/>
        <w:ind w:right="119" w:firstLine="720"/>
        <w:jc w:val="both"/>
        <w:rPr>
          <w:sz w:val="20"/>
          <w:szCs w:val="20"/>
        </w:rPr>
      </w:pPr>
      <w:r w:rsidRPr="00703AC4">
        <w:rPr>
          <w:i/>
          <w:iCs/>
          <w:sz w:val="28"/>
          <w:szCs w:val="28"/>
        </w:rPr>
        <w:t>(5) Ghi tên văn bản phê duyệt (Quyết định phê duyệt kế hoạch lựa chọn nhà thầu, Quyết định phê duyệt kết quả lựa chọn nhà thầu, Quyết định giao việc,…).</w:t>
      </w:r>
    </w:p>
    <w:p w:rsidR="001057E9" w:rsidRPr="00703AC4" w:rsidRDefault="001057E9" w:rsidP="001057E9">
      <w:pPr>
        <w:spacing w:before="120" w:after="120"/>
        <w:ind w:firstLine="720"/>
        <w:jc w:val="both"/>
        <w:rPr>
          <w:sz w:val="28"/>
          <w:szCs w:val="28"/>
          <w:vertAlign w:val="superscript"/>
        </w:rPr>
      </w:pPr>
      <w:r w:rsidRPr="00703AC4">
        <w:rPr>
          <w:b/>
          <w:bCs/>
          <w:sz w:val="28"/>
          <w:szCs w:val="28"/>
        </w:rPr>
        <w:t>IV. Phần công việc không áp dụng được một trong các hình thức lựa chọn nhà thầu</w:t>
      </w:r>
      <w:r w:rsidRPr="00703AC4">
        <w:rPr>
          <w:b/>
          <w:bCs/>
          <w:sz w:val="28"/>
          <w:szCs w:val="28"/>
          <w:vertAlign w:val="superscript"/>
        </w:rPr>
        <w:t>(1)</w:t>
      </w:r>
    </w:p>
    <w:p w:rsidR="001057E9" w:rsidRPr="00703AC4" w:rsidRDefault="001057E9" w:rsidP="001057E9">
      <w:pPr>
        <w:spacing w:after="120"/>
        <w:jc w:val="right"/>
        <w:rPr>
          <w:sz w:val="28"/>
          <w:szCs w:val="28"/>
        </w:rPr>
      </w:pPr>
      <w:r w:rsidRPr="00703AC4">
        <w:rPr>
          <w:b/>
          <w:bCs/>
          <w:sz w:val="28"/>
          <w:szCs w:val="28"/>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1057E9" w:rsidRPr="00703AC4" w:rsidTr="000366B0">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057E9" w:rsidRPr="00703AC4" w:rsidRDefault="001057E9" w:rsidP="000366B0">
            <w:pPr>
              <w:jc w:val="center"/>
              <w:rPr>
                <w:sz w:val="26"/>
                <w:szCs w:val="26"/>
              </w:rPr>
            </w:pPr>
            <w:r w:rsidRPr="00703AC4">
              <w:rPr>
                <w:b/>
                <w:bCs/>
                <w:sz w:val="26"/>
                <w:szCs w:val="26"/>
              </w:rPr>
              <w:t>STT</w:t>
            </w:r>
          </w:p>
        </w:tc>
        <w:tc>
          <w:tcPr>
            <w:tcW w:w="28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057E9" w:rsidRPr="00703AC4" w:rsidRDefault="001057E9" w:rsidP="000366B0">
            <w:pPr>
              <w:jc w:val="center"/>
              <w:rPr>
                <w:sz w:val="26"/>
                <w:szCs w:val="26"/>
              </w:rPr>
            </w:pPr>
            <w:r w:rsidRPr="00703AC4">
              <w:rPr>
                <w:b/>
                <w:bCs/>
                <w:sz w:val="26"/>
                <w:szCs w:val="26"/>
              </w:rPr>
              <w:t>Nội dung công việc</w:t>
            </w:r>
            <w:r w:rsidRPr="00703AC4">
              <w:rPr>
                <w:b/>
                <w:bCs/>
                <w:sz w:val="26"/>
                <w:szCs w:val="26"/>
                <w:vertAlign w:val="superscript"/>
              </w:rPr>
              <w:t>(2)</w:t>
            </w:r>
          </w:p>
        </w:tc>
        <w:tc>
          <w:tcPr>
            <w:tcW w:w="322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057E9" w:rsidRPr="00703AC4" w:rsidRDefault="001057E9" w:rsidP="000366B0">
            <w:pPr>
              <w:jc w:val="center"/>
              <w:rPr>
                <w:sz w:val="26"/>
                <w:szCs w:val="26"/>
              </w:rPr>
            </w:pPr>
            <w:r w:rsidRPr="00703AC4">
              <w:rPr>
                <w:b/>
                <w:bCs/>
                <w:sz w:val="26"/>
                <w:szCs w:val="26"/>
              </w:rPr>
              <w:t>Đơn vị thực hiện</w:t>
            </w:r>
            <w:r w:rsidRPr="00703AC4">
              <w:rPr>
                <w:b/>
                <w:bCs/>
                <w:sz w:val="26"/>
                <w:szCs w:val="26"/>
                <w:vertAlign w:val="superscript"/>
              </w:rPr>
              <w:t>(3)</w:t>
            </w:r>
          </w:p>
        </w:tc>
        <w:tc>
          <w:tcPr>
            <w:tcW w:w="279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057E9" w:rsidRPr="00703AC4" w:rsidRDefault="001057E9" w:rsidP="000366B0">
            <w:pPr>
              <w:jc w:val="center"/>
              <w:rPr>
                <w:sz w:val="26"/>
                <w:szCs w:val="26"/>
              </w:rPr>
            </w:pPr>
            <w:r w:rsidRPr="00703AC4">
              <w:rPr>
                <w:b/>
                <w:bCs/>
                <w:sz w:val="26"/>
                <w:szCs w:val="26"/>
              </w:rPr>
              <w:t>Giá trị</w:t>
            </w:r>
            <w:r w:rsidRPr="00703AC4">
              <w:rPr>
                <w:b/>
                <w:bCs/>
                <w:sz w:val="26"/>
                <w:szCs w:val="26"/>
                <w:vertAlign w:val="superscript"/>
              </w:rPr>
              <w:t>(4)</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1</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2</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sz w:val="26"/>
                <w:szCs w:val="26"/>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b/>
                <w:bCs/>
                <w:i/>
                <w:iCs/>
                <w:sz w:val="26"/>
                <w:szCs w:val="26"/>
              </w:rPr>
            </w:pPr>
            <w:r w:rsidRPr="00703AC4">
              <w:rPr>
                <w:b/>
                <w:bCs/>
                <w:i/>
                <w:iCs/>
                <w:sz w:val="26"/>
                <w:szCs w:val="26"/>
              </w:rPr>
              <w:t>Tổng giá trị [kết chuyển sang nội dung tương ứng của Bảng số 5]</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057E9" w:rsidRPr="00703AC4" w:rsidRDefault="001057E9" w:rsidP="000366B0">
            <w:pPr>
              <w:rPr>
                <w:sz w:val="26"/>
                <w:szCs w:val="26"/>
              </w:rPr>
            </w:pPr>
            <w:r w:rsidRPr="00703AC4">
              <w:rPr>
                <w:i/>
                <w:iCs/>
                <w:sz w:val="26"/>
                <w:szCs w:val="26"/>
              </w:rPr>
              <w:t> </w:t>
            </w:r>
          </w:p>
        </w:tc>
      </w:tr>
    </w:tbl>
    <w:p w:rsidR="001057E9" w:rsidRPr="00703AC4" w:rsidRDefault="001057E9" w:rsidP="001057E9">
      <w:pPr>
        <w:spacing w:before="120" w:after="120"/>
        <w:ind w:firstLine="720"/>
        <w:rPr>
          <w:i/>
          <w:iCs/>
          <w:sz w:val="28"/>
          <w:szCs w:val="28"/>
        </w:rPr>
      </w:pPr>
      <w:r w:rsidRPr="00703AC4">
        <w:rPr>
          <w:i/>
          <w:iCs/>
          <w:sz w:val="28"/>
          <w:szCs w:val="28"/>
        </w:rPr>
        <w:t>Ghi chú:</w:t>
      </w:r>
    </w:p>
    <w:p w:rsidR="001057E9" w:rsidRPr="00703AC4" w:rsidRDefault="001057E9" w:rsidP="001057E9">
      <w:pPr>
        <w:spacing w:before="120" w:after="120"/>
        <w:ind w:firstLine="720"/>
        <w:jc w:val="both"/>
        <w:rPr>
          <w:i/>
          <w:iCs/>
          <w:sz w:val="28"/>
          <w:szCs w:val="28"/>
        </w:rPr>
      </w:pPr>
      <w:r w:rsidRPr="00703AC4">
        <w:rPr>
          <w:i/>
          <w:iCs/>
          <w:sz w:val="28"/>
          <w:szCs w:val="28"/>
        </w:rPr>
        <w:t xml:space="preserve">(1) </w:t>
      </w:r>
      <w:r w:rsidRPr="00703AC4">
        <w:rPr>
          <w:i/>
          <w:iCs/>
          <w:sz w:val="28"/>
          <w:szCs w:val="28"/>
          <w:lang w:val="vi-VN"/>
        </w:rPr>
        <w:t>Phần công việc không áp dụng được một trong các hình thức lựa chọn nhà thầu bao gồm: hoạt động của ban quản lý dự án, tổ chức đền bù giải phóng mặt bằng, trả lãi vay; các công việc do chủ đầu tư tự tiến hành bao gồm lập, thẩm định hồ sơ mời quan tâm, hồ sơ mời sơ tuyển, hồ sơ mời thầu, hồ sơ yêu cầu; đánh giá hồ sơ quan tâm, hồ sơ dự sơ tuyển, hồ sơ dự thầu, hồ sơ đề xuất; thẩm định kết quả lựa chọn nhà thầu và các công việc khác không áp dụng được các hình thức lựa chọn nhà thầu với giá trị tương ứng</w:t>
      </w:r>
      <w:r w:rsidRPr="00703AC4">
        <w:rPr>
          <w:i/>
          <w:iCs/>
          <w:sz w:val="28"/>
          <w:szCs w:val="28"/>
        </w:rPr>
        <w:t xml:space="preserve">. </w:t>
      </w:r>
    </w:p>
    <w:p w:rsidR="001057E9" w:rsidRPr="00703AC4" w:rsidRDefault="001057E9" w:rsidP="001057E9">
      <w:pPr>
        <w:spacing w:before="120" w:after="120"/>
        <w:ind w:firstLine="720"/>
        <w:jc w:val="both"/>
        <w:rPr>
          <w:sz w:val="28"/>
          <w:szCs w:val="28"/>
        </w:rPr>
      </w:pPr>
      <w:r w:rsidRPr="00703AC4">
        <w:rPr>
          <w:i/>
          <w:iCs/>
          <w:sz w:val="28"/>
          <w:szCs w:val="28"/>
        </w:rPr>
        <w:t>(2) Mô tả tóm tắt nội dung công việc và không bao gồm phần công việc đã kê tại Bảng 1.</w:t>
      </w:r>
    </w:p>
    <w:p w:rsidR="001057E9" w:rsidRPr="00703AC4" w:rsidRDefault="001057E9" w:rsidP="001057E9">
      <w:pPr>
        <w:spacing w:before="120" w:after="120"/>
        <w:ind w:firstLine="720"/>
        <w:jc w:val="both"/>
        <w:rPr>
          <w:sz w:val="28"/>
          <w:szCs w:val="28"/>
        </w:rPr>
      </w:pPr>
      <w:r w:rsidRPr="00703AC4">
        <w:rPr>
          <w:i/>
          <w:iCs/>
          <w:sz w:val="28"/>
          <w:szCs w:val="28"/>
        </w:rPr>
        <w:t>(3) Ghi cụ thể tên đơn vị thực hiện (nếu có).</w:t>
      </w:r>
    </w:p>
    <w:p w:rsidR="001057E9" w:rsidRPr="00703AC4" w:rsidRDefault="001057E9" w:rsidP="001057E9">
      <w:pPr>
        <w:spacing w:before="120" w:after="120"/>
        <w:ind w:firstLine="720"/>
        <w:jc w:val="both"/>
        <w:rPr>
          <w:i/>
          <w:iCs/>
          <w:sz w:val="28"/>
          <w:szCs w:val="28"/>
        </w:rPr>
      </w:pPr>
      <w:r w:rsidRPr="00703AC4">
        <w:rPr>
          <w:i/>
          <w:iCs/>
          <w:sz w:val="28"/>
          <w:szCs w:val="28"/>
        </w:rPr>
        <w:t>(4) Ghi giá trị của phần công việc; ghi cụ thể đồng tiền.</w:t>
      </w:r>
    </w:p>
    <w:p w:rsidR="001057E9" w:rsidRPr="00703AC4" w:rsidRDefault="001057E9" w:rsidP="001057E9">
      <w:pPr>
        <w:spacing w:before="120" w:after="120"/>
        <w:rPr>
          <w:sz w:val="28"/>
          <w:szCs w:val="28"/>
        </w:rPr>
      </w:pPr>
      <w:r w:rsidRPr="00703AC4">
        <w:rPr>
          <w:sz w:val="28"/>
          <w:szCs w:val="28"/>
        </w:rPr>
        <w:tab/>
      </w:r>
      <w:r w:rsidRPr="00703AC4">
        <w:rPr>
          <w:b/>
          <w:bCs/>
          <w:sz w:val="28"/>
          <w:szCs w:val="28"/>
        </w:rPr>
        <w:t>V. Phần công việc thuộc kế hoạch lựa chọn nhà thầu</w:t>
      </w:r>
    </w:p>
    <w:p w:rsidR="001057E9" w:rsidRPr="00703AC4" w:rsidRDefault="001057E9" w:rsidP="001057E9">
      <w:pPr>
        <w:spacing w:before="120" w:after="120"/>
        <w:ind w:firstLine="720"/>
        <w:rPr>
          <w:sz w:val="28"/>
          <w:szCs w:val="28"/>
        </w:rPr>
      </w:pPr>
      <w:r w:rsidRPr="00703AC4">
        <w:rPr>
          <w:b/>
          <w:bCs/>
          <w:sz w:val="28"/>
          <w:szCs w:val="28"/>
        </w:rPr>
        <w:lastRenderedPageBreak/>
        <w:t>1. Bảng tổng hợp phần công việc thuộc kế hoạch lựa chọn nhà thầu</w:t>
      </w:r>
      <w:r w:rsidRPr="00703AC4">
        <w:rPr>
          <w:b/>
          <w:bCs/>
          <w:sz w:val="28"/>
          <w:szCs w:val="28"/>
          <w:vertAlign w:val="superscript"/>
        </w:rPr>
        <w:t>(1)</w:t>
      </w:r>
      <w:r w:rsidRPr="00703AC4">
        <w:rPr>
          <w:b/>
          <w:bCs/>
          <w:sz w:val="28"/>
          <w:szCs w:val="28"/>
        </w:rPr>
        <w:t>:</w:t>
      </w:r>
    </w:p>
    <w:p w:rsidR="001057E9" w:rsidRPr="00703AC4" w:rsidRDefault="001057E9" w:rsidP="001057E9">
      <w:pPr>
        <w:jc w:val="right"/>
        <w:rPr>
          <w:b/>
          <w:bCs/>
          <w:sz w:val="28"/>
          <w:szCs w:val="28"/>
        </w:rPr>
      </w:pPr>
      <w:r w:rsidRPr="00703AC4">
        <w:rPr>
          <w:b/>
          <w:bCs/>
          <w:sz w:val="28"/>
          <w:szCs w:val="28"/>
        </w:rPr>
        <w:t>Bảng số 3</w:t>
      </w: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1057E9" w:rsidRPr="00703AC4" w:rsidTr="000366B0">
        <w:tc>
          <w:tcPr>
            <w:tcW w:w="534" w:type="dxa"/>
            <w:vMerge w:val="restart"/>
            <w:shd w:val="clear" w:color="auto" w:fill="auto"/>
            <w:tcMar>
              <w:top w:w="0" w:type="dxa"/>
              <w:left w:w="108" w:type="dxa"/>
              <w:bottom w:w="0" w:type="dxa"/>
              <w:right w:w="108" w:type="dxa"/>
            </w:tcMar>
            <w:vAlign w:val="center"/>
          </w:tcPr>
          <w:p w:rsidR="001057E9" w:rsidRPr="00703AC4" w:rsidRDefault="001057E9" w:rsidP="000366B0">
            <w:pPr>
              <w:snapToGrid w:val="0"/>
              <w:jc w:val="center"/>
              <w:rPr>
                <w:b/>
                <w:bCs/>
                <w:color w:val="000000"/>
                <w:sz w:val="16"/>
                <w:szCs w:val="16"/>
              </w:rPr>
            </w:pPr>
            <w:bookmarkStart w:id="3" w:name="_Hlk155132015"/>
            <w:r w:rsidRPr="00703AC4">
              <w:rPr>
                <w:b/>
                <w:bCs/>
                <w:color w:val="000000"/>
                <w:sz w:val="16"/>
                <w:szCs w:val="16"/>
              </w:rPr>
              <w:t>Stt</w:t>
            </w:r>
          </w:p>
        </w:tc>
        <w:tc>
          <w:tcPr>
            <w:tcW w:w="760" w:type="dxa"/>
            <w:vMerge w:val="restart"/>
          </w:tcPr>
          <w:p w:rsidR="001057E9" w:rsidRPr="00703AC4" w:rsidRDefault="001057E9" w:rsidP="000366B0">
            <w:pPr>
              <w:snapToGrid w:val="0"/>
              <w:rPr>
                <w:b/>
                <w:bCs/>
                <w:color w:val="000000"/>
                <w:sz w:val="16"/>
                <w:szCs w:val="16"/>
              </w:rPr>
            </w:pPr>
          </w:p>
          <w:p w:rsidR="001057E9" w:rsidRPr="00703AC4" w:rsidRDefault="001057E9" w:rsidP="000366B0">
            <w:pPr>
              <w:snapToGrid w:val="0"/>
              <w:jc w:val="center"/>
              <w:rPr>
                <w:b/>
                <w:bCs/>
                <w:color w:val="000000"/>
                <w:sz w:val="16"/>
                <w:szCs w:val="16"/>
              </w:rPr>
            </w:pPr>
          </w:p>
          <w:p w:rsidR="001057E9" w:rsidRPr="00703AC4" w:rsidRDefault="001057E9" w:rsidP="000366B0">
            <w:pPr>
              <w:snapToGrid w:val="0"/>
              <w:jc w:val="center"/>
              <w:rPr>
                <w:b/>
                <w:bCs/>
                <w:color w:val="000000"/>
                <w:sz w:val="16"/>
                <w:szCs w:val="16"/>
              </w:rPr>
            </w:pPr>
            <w:r w:rsidRPr="00703AC4">
              <w:rPr>
                <w:b/>
                <w:bCs/>
                <w:color w:val="000000"/>
                <w:sz w:val="16"/>
                <w:szCs w:val="16"/>
              </w:rPr>
              <w:t>Tên chủ đầu</w:t>
            </w:r>
          </w:p>
          <w:p w:rsidR="001057E9" w:rsidRPr="00703AC4" w:rsidRDefault="001057E9" w:rsidP="000366B0">
            <w:pPr>
              <w:snapToGrid w:val="0"/>
              <w:jc w:val="center"/>
              <w:rPr>
                <w:b/>
                <w:bCs/>
                <w:color w:val="000000"/>
                <w:sz w:val="16"/>
                <w:szCs w:val="16"/>
              </w:rPr>
            </w:pPr>
            <w:r w:rsidRPr="00703AC4">
              <w:rPr>
                <w:b/>
                <w:bCs/>
                <w:color w:val="000000"/>
                <w:sz w:val="16"/>
                <w:szCs w:val="16"/>
              </w:rPr>
              <w:t xml:space="preserve"> tư</w:t>
            </w:r>
            <w:r w:rsidRPr="00703AC4">
              <w:rPr>
                <w:b/>
                <w:bCs/>
                <w:color w:val="000000"/>
                <w:sz w:val="16"/>
                <w:szCs w:val="16"/>
                <w:vertAlign w:val="superscript"/>
              </w:rPr>
              <w:t>(2)</w:t>
            </w:r>
          </w:p>
        </w:tc>
        <w:tc>
          <w:tcPr>
            <w:tcW w:w="1350" w:type="dxa"/>
            <w:gridSpan w:val="2"/>
            <w:shd w:val="clear" w:color="auto" w:fill="auto"/>
            <w:tcMar>
              <w:top w:w="0" w:type="dxa"/>
              <w:left w:w="108" w:type="dxa"/>
              <w:bottom w:w="0" w:type="dxa"/>
              <w:right w:w="108" w:type="dxa"/>
            </w:tcMar>
            <w:vAlign w:val="center"/>
          </w:tcPr>
          <w:p w:rsidR="001057E9" w:rsidRPr="00703AC4" w:rsidRDefault="001057E9" w:rsidP="000366B0">
            <w:pPr>
              <w:snapToGrid w:val="0"/>
              <w:jc w:val="center"/>
              <w:rPr>
                <w:b/>
                <w:bCs/>
                <w:color w:val="000000"/>
                <w:sz w:val="16"/>
                <w:szCs w:val="16"/>
              </w:rPr>
            </w:pPr>
            <w:r w:rsidRPr="00703AC4">
              <w:rPr>
                <w:b/>
                <w:bCs/>
                <w:color w:val="000000"/>
                <w:sz w:val="16"/>
                <w:szCs w:val="16"/>
              </w:rPr>
              <w:t>Tên gói thầu</w:t>
            </w:r>
            <w:r w:rsidRPr="00703AC4">
              <w:rPr>
                <w:b/>
                <w:bCs/>
                <w:color w:val="000000"/>
                <w:sz w:val="16"/>
                <w:szCs w:val="16"/>
                <w:vertAlign w:val="superscript"/>
              </w:rPr>
              <w:t>(3)</w:t>
            </w:r>
          </w:p>
        </w:tc>
        <w:tc>
          <w:tcPr>
            <w:tcW w:w="720" w:type="dxa"/>
            <w:vMerge w:val="restart"/>
            <w:shd w:val="clear" w:color="auto" w:fill="auto"/>
            <w:tcMar>
              <w:top w:w="0" w:type="dxa"/>
              <w:left w:w="108" w:type="dxa"/>
              <w:bottom w:w="0" w:type="dxa"/>
              <w:right w:w="108" w:type="dxa"/>
            </w:tcMar>
            <w:vAlign w:val="center"/>
          </w:tcPr>
          <w:p w:rsidR="001057E9" w:rsidRPr="00703AC4" w:rsidRDefault="001057E9" w:rsidP="000366B0">
            <w:pPr>
              <w:snapToGrid w:val="0"/>
              <w:jc w:val="center"/>
              <w:rPr>
                <w:b/>
                <w:bCs/>
                <w:color w:val="000000"/>
                <w:sz w:val="16"/>
                <w:szCs w:val="16"/>
                <w:vertAlign w:val="superscript"/>
              </w:rPr>
            </w:pPr>
            <w:r w:rsidRPr="00703AC4">
              <w:rPr>
                <w:b/>
                <w:bCs/>
                <w:color w:val="000000"/>
                <w:sz w:val="16"/>
                <w:szCs w:val="16"/>
              </w:rPr>
              <w:t>Giá gói thầu</w:t>
            </w:r>
            <w:r w:rsidRPr="00703AC4">
              <w:rPr>
                <w:b/>
                <w:bCs/>
                <w:color w:val="000000"/>
                <w:sz w:val="16"/>
                <w:szCs w:val="16"/>
                <w:vertAlign w:val="superscript"/>
              </w:rPr>
              <w:t>(4)</w:t>
            </w:r>
          </w:p>
          <w:p w:rsidR="001057E9" w:rsidRPr="00703AC4" w:rsidRDefault="001057E9" w:rsidP="000366B0">
            <w:pPr>
              <w:snapToGrid w:val="0"/>
              <w:jc w:val="center"/>
              <w:rPr>
                <w:b/>
                <w:bCs/>
                <w:color w:val="000000"/>
                <w:sz w:val="16"/>
                <w:szCs w:val="16"/>
                <w:vertAlign w:val="superscript"/>
              </w:rPr>
            </w:pPr>
            <w:r w:rsidRPr="00703AC4">
              <w:rPr>
                <w:b/>
                <w:bCs/>
                <w:sz w:val="16"/>
                <w:szCs w:val="16"/>
              </w:rPr>
              <w:t> </w:t>
            </w:r>
          </w:p>
        </w:tc>
        <w:tc>
          <w:tcPr>
            <w:tcW w:w="810" w:type="dxa"/>
            <w:vMerge w:val="restart"/>
            <w:shd w:val="clear" w:color="auto" w:fill="auto"/>
            <w:tcMar>
              <w:top w:w="0" w:type="dxa"/>
              <w:left w:w="108" w:type="dxa"/>
              <w:bottom w:w="0" w:type="dxa"/>
              <w:right w:w="108" w:type="dxa"/>
            </w:tcMar>
            <w:vAlign w:val="center"/>
          </w:tcPr>
          <w:p w:rsidR="001057E9" w:rsidRPr="00703AC4" w:rsidRDefault="001057E9" w:rsidP="000366B0">
            <w:pPr>
              <w:snapToGrid w:val="0"/>
              <w:jc w:val="center"/>
              <w:rPr>
                <w:b/>
                <w:bCs/>
                <w:color w:val="000000"/>
                <w:sz w:val="16"/>
                <w:szCs w:val="16"/>
                <w:vertAlign w:val="superscript"/>
              </w:rPr>
            </w:pPr>
            <w:r w:rsidRPr="00703AC4">
              <w:rPr>
                <w:b/>
                <w:bCs/>
                <w:color w:val="000000"/>
                <w:sz w:val="16"/>
                <w:szCs w:val="16"/>
              </w:rPr>
              <w:t>Nguồn vốn</w:t>
            </w:r>
            <w:r w:rsidRPr="00703AC4">
              <w:rPr>
                <w:b/>
                <w:bCs/>
                <w:color w:val="000000"/>
                <w:sz w:val="16"/>
                <w:szCs w:val="16"/>
                <w:vertAlign w:val="superscript"/>
              </w:rPr>
              <w:t>(5)</w:t>
            </w:r>
          </w:p>
          <w:p w:rsidR="001057E9" w:rsidRPr="00703AC4" w:rsidRDefault="001057E9" w:rsidP="000366B0">
            <w:pPr>
              <w:snapToGrid w:val="0"/>
              <w:jc w:val="center"/>
              <w:rPr>
                <w:b/>
                <w:bCs/>
                <w:color w:val="000000"/>
                <w:sz w:val="16"/>
                <w:szCs w:val="16"/>
              </w:rPr>
            </w:pPr>
            <w:r w:rsidRPr="00703AC4">
              <w:rPr>
                <w:b/>
                <w:bCs/>
                <w:sz w:val="16"/>
                <w:szCs w:val="16"/>
              </w:rPr>
              <w:t> </w:t>
            </w:r>
          </w:p>
        </w:tc>
        <w:tc>
          <w:tcPr>
            <w:tcW w:w="810" w:type="dxa"/>
            <w:vMerge w:val="restart"/>
            <w:shd w:val="clear" w:color="auto" w:fill="auto"/>
            <w:tcMar>
              <w:top w:w="0" w:type="dxa"/>
              <w:left w:w="108" w:type="dxa"/>
              <w:bottom w:w="0" w:type="dxa"/>
              <w:right w:w="108" w:type="dxa"/>
            </w:tcMar>
            <w:vAlign w:val="center"/>
          </w:tcPr>
          <w:p w:rsidR="001057E9" w:rsidRPr="00703AC4" w:rsidRDefault="001057E9" w:rsidP="000366B0">
            <w:pPr>
              <w:snapToGrid w:val="0"/>
              <w:jc w:val="center"/>
              <w:rPr>
                <w:b/>
                <w:bCs/>
                <w:color w:val="000000"/>
                <w:sz w:val="16"/>
                <w:szCs w:val="16"/>
                <w:vertAlign w:val="superscript"/>
              </w:rPr>
            </w:pPr>
            <w:r w:rsidRPr="00703AC4">
              <w:rPr>
                <w:b/>
                <w:bCs/>
                <w:color w:val="000000"/>
                <w:sz w:val="16"/>
                <w:szCs w:val="16"/>
              </w:rPr>
              <w:t>Hình thức lựa chọn nhà thầu</w:t>
            </w:r>
            <w:r w:rsidRPr="00703AC4">
              <w:rPr>
                <w:b/>
                <w:bCs/>
                <w:color w:val="000000"/>
                <w:sz w:val="16"/>
                <w:szCs w:val="16"/>
                <w:vertAlign w:val="superscript"/>
              </w:rPr>
              <w:t>(6)</w:t>
            </w:r>
          </w:p>
          <w:p w:rsidR="001057E9" w:rsidRPr="00703AC4" w:rsidRDefault="001057E9" w:rsidP="000366B0">
            <w:pPr>
              <w:snapToGrid w:val="0"/>
              <w:jc w:val="center"/>
              <w:rPr>
                <w:b/>
                <w:bCs/>
                <w:color w:val="000000"/>
                <w:sz w:val="16"/>
                <w:szCs w:val="16"/>
              </w:rPr>
            </w:pPr>
            <w:r w:rsidRPr="00703AC4">
              <w:rPr>
                <w:b/>
                <w:bCs/>
                <w:sz w:val="16"/>
                <w:szCs w:val="16"/>
              </w:rPr>
              <w:t> </w:t>
            </w:r>
          </w:p>
        </w:tc>
        <w:tc>
          <w:tcPr>
            <w:tcW w:w="900" w:type="dxa"/>
            <w:vMerge w:val="restart"/>
            <w:shd w:val="clear" w:color="auto" w:fill="auto"/>
            <w:tcMar>
              <w:top w:w="0" w:type="dxa"/>
              <w:left w:w="108" w:type="dxa"/>
              <w:bottom w:w="0" w:type="dxa"/>
              <w:right w:w="108" w:type="dxa"/>
            </w:tcMar>
            <w:vAlign w:val="center"/>
          </w:tcPr>
          <w:p w:rsidR="001057E9" w:rsidRPr="00703AC4" w:rsidRDefault="001057E9" w:rsidP="000366B0">
            <w:pPr>
              <w:snapToGrid w:val="0"/>
              <w:jc w:val="center"/>
              <w:rPr>
                <w:b/>
                <w:bCs/>
                <w:color w:val="000000"/>
                <w:sz w:val="16"/>
                <w:szCs w:val="16"/>
                <w:vertAlign w:val="superscript"/>
              </w:rPr>
            </w:pPr>
            <w:r w:rsidRPr="00703AC4">
              <w:rPr>
                <w:b/>
                <w:bCs/>
                <w:color w:val="000000"/>
                <w:sz w:val="16"/>
                <w:szCs w:val="16"/>
              </w:rPr>
              <w:t>Phương thức lựa chọn nhà thầu</w:t>
            </w:r>
            <w:r w:rsidRPr="00703AC4">
              <w:rPr>
                <w:b/>
                <w:bCs/>
                <w:color w:val="000000"/>
                <w:sz w:val="16"/>
                <w:szCs w:val="16"/>
                <w:vertAlign w:val="superscript"/>
              </w:rPr>
              <w:t>(7)</w:t>
            </w:r>
          </w:p>
          <w:p w:rsidR="001057E9" w:rsidRPr="00703AC4" w:rsidRDefault="001057E9" w:rsidP="000366B0">
            <w:pPr>
              <w:snapToGrid w:val="0"/>
              <w:jc w:val="center"/>
              <w:rPr>
                <w:b/>
                <w:bCs/>
                <w:color w:val="000000"/>
                <w:sz w:val="16"/>
                <w:szCs w:val="16"/>
                <w:vertAlign w:val="superscript"/>
              </w:rPr>
            </w:pPr>
            <w:r w:rsidRPr="00703AC4">
              <w:rPr>
                <w:b/>
                <w:bCs/>
                <w:sz w:val="16"/>
                <w:szCs w:val="16"/>
              </w:rPr>
              <w:t> </w:t>
            </w:r>
          </w:p>
        </w:tc>
        <w:tc>
          <w:tcPr>
            <w:tcW w:w="810" w:type="dxa"/>
            <w:vMerge w:val="restart"/>
            <w:shd w:val="clear" w:color="auto" w:fill="auto"/>
            <w:tcMar>
              <w:top w:w="0" w:type="dxa"/>
              <w:left w:w="108" w:type="dxa"/>
              <w:bottom w:w="0" w:type="dxa"/>
              <w:right w:w="108" w:type="dxa"/>
            </w:tcMar>
            <w:vAlign w:val="center"/>
          </w:tcPr>
          <w:p w:rsidR="001057E9" w:rsidRPr="00703AC4" w:rsidRDefault="001057E9" w:rsidP="000366B0">
            <w:pPr>
              <w:snapToGrid w:val="0"/>
              <w:jc w:val="center"/>
              <w:rPr>
                <w:b/>
                <w:bCs/>
                <w:color w:val="000000"/>
                <w:sz w:val="16"/>
                <w:szCs w:val="16"/>
              </w:rPr>
            </w:pPr>
          </w:p>
          <w:p w:rsidR="001057E9" w:rsidRPr="00703AC4" w:rsidRDefault="001057E9" w:rsidP="000366B0">
            <w:pPr>
              <w:snapToGrid w:val="0"/>
              <w:jc w:val="center"/>
              <w:rPr>
                <w:b/>
                <w:bCs/>
                <w:color w:val="000000"/>
                <w:sz w:val="16"/>
                <w:szCs w:val="16"/>
                <w:vertAlign w:val="superscript"/>
              </w:rPr>
            </w:pPr>
            <w:r w:rsidRPr="00703AC4">
              <w:rPr>
                <w:b/>
                <w:bCs/>
                <w:color w:val="000000"/>
                <w:sz w:val="16"/>
                <w:szCs w:val="16"/>
              </w:rPr>
              <w:t>Thời gian tổ chức lựa chọn nhà thầu</w:t>
            </w:r>
            <w:r w:rsidRPr="00703AC4">
              <w:rPr>
                <w:b/>
                <w:bCs/>
                <w:color w:val="000000"/>
                <w:sz w:val="16"/>
                <w:szCs w:val="16"/>
                <w:vertAlign w:val="superscript"/>
              </w:rPr>
              <w:t>(8)</w:t>
            </w:r>
          </w:p>
        </w:tc>
        <w:tc>
          <w:tcPr>
            <w:tcW w:w="720" w:type="dxa"/>
            <w:vMerge w:val="restart"/>
          </w:tcPr>
          <w:p w:rsidR="001057E9" w:rsidRPr="00703AC4" w:rsidRDefault="001057E9" w:rsidP="000366B0">
            <w:pPr>
              <w:snapToGrid w:val="0"/>
              <w:jc w:val="center"/>
              <w:rPr>
                <w:b/>
                <w:bCs/>
                <w:color w:val="000000"/>
                <w:sz w:val="16"/>
                <w:szCs w:val="16"/>
              </w:rPr>
            </w:pPr>
          </w:p>
          <w:p w:rsidR="001057E9" w:rsidRPr="00703AC4" w:rsidRDefault="001057E9" w:rsidP="000366B0">
            <w:pPr>
              <w:snapToGrid w:val="0"/>
              <w:jc w:val="center"/>
              <w:rPr>
                <w:b/>
                <w:bCs/>
                <w:color w:val="000000"/>
                <w:sz w:val="16"/>
                <w:szCs w:val="16"/>
                <w:vertAlign w:val="superscript"/>
              </w:rPr>
            </w:pPr>
            <w:r w:rsidRPr="00703AC4">
              <w:rPr>
                <w:b/>
                <w:bCs/>
                <w:color w:val="000000"/>
                <w:sz w:val="16"/>
                <w:szCs w:val="16"/>
              </w:rPr>
              <w:t>Thời gian bắt đầu tổ chức lựa chọn nhà thầu</w:t>
            </w:r>
            <w:r w:rsidRPr="00703AC4">
              <w:rPr>
                <w:b/>
                <w:bCs/>
                <w:color w:val="000000"/>
                <w:sz w:val="16"/>
                <w:szCs w:val="16"/>
                <w:vertAlign w:val="superscript"/>
              </w:rPr>
              <w:t>(9)</w:t>
            </w:r>
          </w:p>
        </w:tc>
        <w:tc>
          <w:tcPr>
            <w:tcW w:w="774" w:type="dxa"/>
            <w:vMerge w:val="restart"/>
            <w:shd w:val="clear" w:color="auto" w:fill="auto"/>
            <w:tcMar>
              <w:top w:w="0" w:type="dxa"/>
              <w:left w:w="108" w:type="dxa"/>
              <w:bottom w:w="0" w:type="dxa"/>
              <w:right w:w="108" w:type="dxa"/>
            </w:tcMar>
            <w:vAlign w:val="center"/>
          </w:tcPr>
          <w:p w:rsidR="001057E9" w:rsidRPr="00703AC4" w:rsidRDefault="001057E9" w:rsidP="000366B0">
            <w:pPr>
              <w:snapToGrid w:val="0"/>
              <w:jc w:val="center"/>
              <w:rPr>
                <w:b/>
                <w:bCs/>
                <w:color w:val="000000"/>
                <w:sz w:val="16"/>
                <w:szCs w:val="16"/>
                <w:vertAlign w:val="superscript"/>
              </w:rPr>
            </w:pPr>
            <w:r w:rsidRPr="00703AC4">
              <w:rPr>
                <w:b/>
                <w:bCs/>
                <w:color w:val="000000"/>
                <w:sz w:val="16"/>
                <w:szCs w:val="16"/>
              </w:rPr>
              <w:t>Loại hợp đồng</w:t>
            </w:r>
            <w:r w:rsidRPr="00703AC4">
              <w:rPr>
                <w:b/>
                <w:bCs/>
                <w:color w:val="000000"/>
                <w:sz w:val="16"/>
                <w:szCs w:val="16"/>
                <w:vertAlign w:val="superscript"/>
              </w:rPr>
              <w:t>(10)</w:t>
            </w:r>
          </w:p>
          <w:p w:rsidR="001057E9" w:rsidRPr="00703AC4" w:rsidRDefault="001057E9" w:rsidP="000366B0">
            <w:pPr>
              <w:snapToGrid w:val="0"/>
              <w:jc w:val="center"/>
              <w:rPr>
                <w:b/>
                <w:bCs/>
                <w:color w:val="000000"/>
                <w:sz w:val="16"/>
                <w:szCs w:val="16"/>
                <w:vertAlign w:val="superscript"/>
              </w:rPr>
            </w:pPr>
            <w:r w:rsidRPr="00703AC4">
              <w:rPr>
                <w:b/>
                <w:bCs/>
                <w:sz w:val="16"/>
                <w:szCs w:val="16"/>
              </w:rPr>
              <w:t> </w:t>
            </w:r>
          </w:p>
        </w:tc>
        <w:tc>
          <w:tcPr>
            <w:tcW w:w="709" w:type="dxa"/>
            <w:vMerge w:val="restart"/>
            <w:shd w:val="clear" w:color="auto" w:fill="auto"/>
            <w:tcMar>
              <w:top w:w="0" w:type="dxa"/>
              <w:left w:w="108" w:type="dxa"/>
              <w:bottom w:w="0" w:type="dxa"/>
              <w:right w:w="108" w:type="dxa"/>
            </w:tcMar>
            <w:vAlign w:val="center"/>
          </w:tcPr>
          <w:p w:rsidR="001057E9" w:rsidRPr="00703AC4" w:rsidRDefault="001057E9" w:rsidP="000366B0">
            <w:pPr>
              <w:snapToGrid w:val="0"/>
              <w:jc w:val="center"/>
              <w:rPr>
                <w:b/>
                <w:bCs/>
                <w:color w:val="000000"/>
                <w:sz w:val="16"/>
                <w:szCs w:val="16"/>
                <w:vertAlign w:val="superscript"/>
              </w:rPr>
            </w:pPr>
            <w:r w:rsidRPr="00703AC4">
              <w:rPr>
                <w:b/>
                <w:bCs/>
                <w:color w:val="000000"/>
                <w:sz w:val="16"/>
                <w:szCs w:val="16"/>
              </w:rPr>
              <w:t>Thời gian thực hiện gói thầu</w:t>
            </w:r>
            <w:r w:rsidRPr="00703AC4">
              <w:rPr>
                <w:b/>
                <w:bCs/>
                <w:color w:val="000000"/>
                <w:sz w:val="16"/>
                <w:szCs w:val="16"/>
                <w:vertAlign w:val="superscript"/>
              </w:rPr>
              <w:t>(11)</w:t>
            </w:r>
          </w:p>
          <w:p w:rsidR="001057E9" w:rsidRPr="00703AC4" w:rsidRDefault="001057E9" w:rsidP="000366B0">
            <w:pPr>
              <w:snapToGrid w:val="0"/>
              <w:jc w:val="center"/>
              <w:rPr>
                <w:b/>
                <w:bCs/>
                <w:color w:val="000000"/>
                <w:sz w:val="16"/>
                <w:szCs w:val="16"/>
                <w:vertAlign w:val="superscript"/>
              </w:rPr>
            </w:pPr>
            <w:r w:rsidRPr="00703AC4">
              <w:rPr>
                <w:b/>
                <w:bCs/>
                <w:sz w:val="16"/>
                <w:szCs w:val="16"/>
              </w:rPr>
              <w:t> </w:t>
            </w:r>
          </w:p>
        </w:tc>
        <w:tc>
          <w:tcPr>
            <w:tcW w:w="677" w:type="dxa"/>
            <w:vMerge w:val="restart"/>
          </w:tcPr>
          <w:p w:rsidR="001057E9" w:rsidRPr="00703AC4" w:rsidRDefault="001057E9" w:rsidP="000366B0">
            <w:pPr>
              <w:snapToGrid w:val="0"/>
              <w:jc w:val="center"/>
              <w:rPr>
                <w:b/>
                <w:bCs/>
                <w:color w:val="000000"/>
                <w:sz w:val="16"/>
                <w:szCs w:val="16"/>
              </w:rPr>
            </w:pPr>
          </w:p>
          <w:p w:rsidR="001057E9" w:rsidRPr="00703AC4" w:rsidRDefault="001057E9" w:rsidP="000366B0">
            <w:pPr>
              <w:snapToGrid w:val="0"/>
              <w:jc w:val="center"/>
              <w:rPr>
                <w:b/>
                <w:bCs/>
                <w:color w:val="000000"/>
                <w:sz w:val="16"/>
                <w:szCs w:val="16"/>
              </w:rPr>
            </w:pPr>
            <w:r w:rsidRPr="00703AC4">
              <w:rPr>
                <w:b/>
                <w:bCs/>
                <w:color w:val="000000"/>
                <w:sz w:val="16"/>
                <w:szCs w:val="16"/>
              </w:rPr>
              <w:t>Tùy chọn mua thêm</w:t>
            </w:r>
            <w:r w:rsidRPr="00703AC4">
              <w:rPr>
                <w:b/>
                <w:bCs/>
                <w:color w:val="000000"/>
                <w:sz w:val="16"/>
                <w:szCs w:val="16"/>
                <w:vertAlign w:val="superscript"/>
              </w:rPr>
              <w:t>(12</w:t>
            </w:r>
            <w:r w:rsidRPr="00703AC4">
              <w:rPr>
                <w:b/>
                <w:bCs/>
                <w:color w:val="000000"/>
                <w:sz w:val="16"/>
                <w:szCs w:val="16"/>
              </w:rPr>
              <w:t>)</w:t>
            </w:r>
          </w:p>
        </w:tc>
        <w:tc>
          <w:tcPr>
            <w:tcW w:w="720" w:type="dxa"/>
            <w:vMerge w:val="restart"/>
          </w:tcPr>
          <w:p w:rsidR="001057E9" w:rsidRPr="00703AC4" w:rsidRDefault="001057E9" w:rsidP="000366B0">
            <w:pPr>
              <w:snapToGrid w:val="0"/>
              <w:jc w:val="center"/>
              <w:rPr>
                <w:b/>
                <w:bCs/>
                <w:color w:val="000000"/>
                <w:sz w:val="16"/>
                <w:szCs w:val="16"/>
              </w:rPr>
            </w:pPr>
          </w:p>
          <w:p w:rsidR="001057E9" w:rsidRPr="00703AC4" w:rsidRDefault="001057E9" w:rsidP="000366B0">
            <w:pPr>
              <w:snapToGrid w:val="0"/>
              <w:jc w:val="center"/>
              <w:rPr>
                <w:b/>
                <w:bCs/>
                <w:color w:val="000000"/>
                <w:sz w:val="16"/>
                <w:szCs w:val="16"/>
              </w:rPr>
            </w:pPr>
            <w:r w:rsidRPr="00703AC4">
              <w:rPr>
                <w:b/>
                <w:bCs/>
                <w:color w:val="000000"/>
                <w:sz w:val="16"/>
                <w:szCs w:val="16"/>
              </w:rPr>
              <w:t>Giám sát hoạt động</w:t>
            </w:r>
          </w:p>
          <w:p w:rsidR="001057E9" w:rsidRPr="00703AC4" w:rsidRDefault="001057E9" w:rsidP="000366B0">
            <w:pPr>
              <w:snapToGrid w:val="0"/>
              <w:jc w:val="center"/>
              <w:rPr>
                <w:b/>
                <w:bCs/>
                <w:color w:val="000000"/>
                <w:sz w:val="16"/>
                <w:szCs w:val="16"/>
              </w:rPr>
            </w:pPr>
            <w:r w:rsidRPr="00703AC4">
              <w:rPr>
                <w:b/>
                <w:bCs/>
                <w:color w:val="000000"/>
                <w:sz w:val="16"/>
                <w:szCs w:val="16"/>
              </w:rPr>
              <w:t>đấu</w:t>
            </w:r>
          </w:p>
          <w:p w:rsidR="001057E9" w:rsidRPr="00703AC4" w:rsidRDefault="001057E9" w:rsidP="000366B0">
            <w:pPr>
              <w:snapToGrid w:val="0"/>
              <w:jc w:val="center"/>
              <w:rPr>
                <w:b/>
                <w:bCs/>
                <w:color w:val="000000"/>
                <w:sz w:val="16"/>
                <w:szCs w:val="16"/>
              </w:rPr>
            </w:pPr>
            <w:r w:rsidRPr="00703AC4">
              <w:rPr>
                <w:b/>
                <w:bCs/>
                <w:color w:val="000000"/>
                <w:sz w:val="16"/>
                <w:szCs w:val="16"/>
              </w:rPr>
              <w:t xml:space="preserve">thầu </w:t>
            </w:r>
          </w:p>
          <w:p w:rsidR="001057E9" w:rsidRPr="00703AC4" w:rsidRDefault="001057E9" w:rsidP="000366B0">
            <w:pPr>
              <w:snapToGrid w:val="0"/>
              <w:jc w:val="center"/>
              <w:rPr>
                <w:b/>
                <w:bCs/>
                <w:color w:val="000000"/>
                <w:sz w:val="16"/>
                <w:szCs w:val="16"/>
              </w:rPr>
            </w:pPr>
            <w:r w:rsidRPr="00703AC4" w:rsidDel="00FD32E1">
              <w:rPr>
                <w:b/>
                <w:bCs/>
                <w:color w:val="000000"/>
                <w:sz w:val="16"/>
                <w:szCs w:val="16"/>
              </w:rPr>
              <w:t xml:space="preserve"> </w:t>
            </w:r>
            <w:r w:rsidRPr="00703AC4">
              <w:rPr>
                <w:b/>
                <w:bCs/>
                <w:color w:val="000000"/>
                <w:sz w:val="16"/>
                <w:szCs w:val="16"/>
                <w:vertAlign w:val="superscript"/>
              </w:rPr>
              <w:t>(13)</w:t>
            </w:r>
          </w:p>
        </w:tc>
      </w:tr>
      <w:tr w:rsidR="001057E9" w:rsidRPr="00703AC4" w:rsidTr="000366B0">
        <w:tc>
          <w:tcPr>
            <w:tcW w:w="534" w:type="dxa"/>
            <w:vMerge/>
            <w:shd w:val="clear" w:color="auto" w:fill="auto"/>
            <w:tcMar>
              <w:top w:w="0" w:type="dxa"/>
              <w:left w:w="108" w:type="dxa"/>
              <w:bottom w:w="0" w:type="dxa"/>
              <w:right w:w="108" w:type="dxa"/>
            </w:tcMar>
          </w:tcPr>
          <w:p w:rsidR="001057E9" w:rsidRPr="00703AC4" w:rsidRDefault="001057E9" w:rsidP="000366B0">
            <w:pPr>
              <w:rPr>
                <w:sz w:val="16"/>
                <w:szCs w:val="16"/>
              </w:rPr>
            </w:pPr>
          </w:p>
        </w:tc>
        <w:tc>
          <w:tcPr>
            <w:tcW w:w="760" w:type="dxa"/>
            <w:vMerge/>
          </w:tcPr>
          <w:p w:rsidR="001057E9" w:rsidRPr="00703AC4" w:rsidRDefault="001057E9" w:rsidP="000366B0">
            <w:pPr>
              <w:rPr>
                <w:b/>
                <w:bCs/>
                <w:sz w:val="16"/>
                <w:szCs w:val="16"/>
              </w:rPr>
            </w:pPr>
          </w:p>
        </w:tc>
        <w:tc>
          <w:tcPr>
            <w:tcW w:w="630" w:type="dxa"/>
            <w:shd w:val="clear" w:color="auto" w:fill="auto"/>
            <w:tcMar>
              <w:top w:w="0" w:type="dxa"/>
              <w:left w:w="108" w:type="dxa"/>
              <w:bottom w:w="0" w:type="dxa"/>
              <w:right w:w="108" w:type="dxa"/>
            </w:tcMar>
          </w:tcPr>
          <w:p w:rsidR="001057E9" w:rsidRPr="00703AC4" w:rsidRDefault="001057E9" w:rsidP="000366B0">
            <w:pPr>
              <w:rPr>
                <w:b/>
                <w:i/>
                <w:iCs/>
                <w:color w:val="000000"/>
                <w:sz w:val="16"/>
                <w:szCs w:val="16"/>
              </w:rPr>
            </w:pPr>
            <w:r w:rsidRPr="00703AC4">
              <w:rPr>
                <w:b/>
                <w:i/>
                <w:iCs/>
                <w:color w:val="000000"/>
                <w:sz w:val="16"/>
                <w:szCs w:val="16"/>
              </w:rPr>
              <w:t>Tên gói thầu </w:t>
            </w:r>
          </w:p>
        </w:tc>
        <w:tc>
          <w:tcPr>
            <w:tcW w:w="720" w:type="dxa"/>
            <w:shd w:val="clear" w:color="auto" w:fill="auto"/>
          </w:tcPr>
          <w:p w:rsidR="001057E9" w:rsidRPr="00703AC4" w:rsidRDefault="001057E9" w:rsidP="000366B0">
            <w:pPr>
              <w:rPr>
                <w:b/>
                <w:i/>
                <w:iCs/>
                <w:color w:val="000000"/>
                <w:sz w:val="16"/>
                <w:szCs w:val="16"/>
              </w:rPr>
            </w:pPr>
            <w:r w:rsidRPr="00703AC4">
              <w:rPr>
                <w:b/>
                <w:i/>
                <w:iCs/>
                <w:color w:val="000000"/>
                <w:sz w:val="16"/>
                <w:szCs w:val="16"/>
              </w:rPr>
              <w:t xml:space="preserve"> </w:t>
            </w:r>
            <w:bookmarkStart w:id="4" w:name="_Hlk154864726"/>
            <w:r w:rsidRPr="00703AC4">
              <w:rPr>
                <w:b/>
                <w:i/>
                <w:iCs/>
                <w:color w:val="000000"/>
                <w:sz w:val="16"/>
                <w:szCs w:val="16"/>
              </w:rPr>
              <w:t xml:space="preserve">Tóm tắt công việc chính của gói thầu </w:t>
            </w:r>
            <w:bookmarkEnd w:id="4"/>
          </w:p>
        </w:tc>
        <w:tc>
          <w:tcPr>
            <w:tcW w:w="720" w:type="dxa"/>
            <w:vMerge/>
            <w:shd w:val="clear" w:color="auto" w:fill="auto"/>
            <w:tcMar>
              <w:top w:w="0" w:type="dxa"/>
              <w:left w:w="108" w:type="dxa"/>
              <w:bottom w:w="0" w:type="dxa"/>
              <w:right w:w="108" w:type="dxa"/>
            </w:tcMar>
          </w:tcPr>
          <w:p w:rsidR="001057E9" w:rsidRPr="00703AC4" w:rsidRDefault="001057E9" w:rsidP="000366B0">
            <w:pPr>
              <w:rPr>
                <w:sz w:val="16"/>
                <w:szCs w:val="16"/>
              </w:rPr>
            </w:pPr>
          </w:p>
        </w:tc>
        <w:tc>
          <w:tcPr>
            <w:tcW w:w="810" w:type="dxa"/>
            <w:vMerge/>
            <w:shd w:val="clear" w:color="auto" w:fill="auto"/>
            <w:tcMar>
              <w:top w:w="0" w:type="dxa"/>
              <w:left w:w="108" w:type="dxa"/>
              <w:bottom w:w="0" w:type="dxa"/>
              <w:right w:w="108" w:type="dxa"/>
            </w:tcMar>
          </w:tcPr>
          <w:p w:rsidR="001057E9" w:rsidRPr="00703AC4" w:rsidRDefault="001057E9" w:rsidP="000366B0">
            <w:pPr>
              <w:rPr>
                <w:sz w:val="16"/>
                <w:szCs w:val="16"/>
              </w:rPr>
            </w:pPr>
          </w:p>
        </w:tc>
        <w:tc>
          <w:tcPr>
            <w:tcW w:w="810" w:type="dxa"/>
            <w:vMerge/>
            <w:shd w:val="clear" w:color="auto" w:fill="auto"/>
            <w:tcMar>
              <w:top w:w="0" w:type="dxa"/>
              <w:left w:w="108" w:type="dxa"/>
              <w:bottom w:w="0" w:type="dxa"/>
              <w:right w:w="108" w:type="dxa"/>
            </w:tcMar>
          </w:tcPr>
          <w:p w:rsidR="001057E9" w:rsidRPr="00703AC4" w:rsidRDefault="001057E9" w:rsidP="000366B0">
            <w:pPr>
              <w:rPr>
                <w:sz w:val="16"/>
                <w:szCs w:val="16"/>
              </w:rPr>
            </w:pPr>
          </w:p>
        </w:tc>
        <w:tc>
          <w:tcPr>
            <w:tcW w:w="900" w:type="dxa"/>
            <w:vMerge/>
            <w:shd w:val="clear" w:color="auto" w:fill="auto"/>
            <w:tcMar>
              <w:top w:w="0" w:type="dxa"/>
              <w:left w:w="108" w:type="dxa"/>
              <w:bottom w:w="0" w:type="dxa"/>
              <w:right w:w="108" w:type="dxa"/>
            </w:tcMar>
          </w:tcPr>
          <w:p w:rsidR="001057E9" w:rsidRPr="00703AC4" w:rsidRDefault="001057E9" w:rsidP="000366B0">
            <w:pPr>
              <w:rPr>
                <w:sz w:val="16"/>
                <w:szCs w:val="16"/>
              </w:rPr>
            </w:pPr>
          </w:p>
        </w:tc>
        <w:tc>
          <w:tcPr>
            <w:tcW w:w="810" w:type="dxa"/>
            <w:vMerge/>
            <w:shd w:val="clear" w:color="auto" w:fill="auto"/>
            <w:tcMar>
              <w:top w:w="0" w:type="dxa"/>
              <w:left w:w="108" w:type="dxa"/>
              <w:bottom w:w="0" w:type="dxa"/>
              <w:right w:w="108" w:type="dxa"/>
            </w:tcMar>
          </w:tcPr>
          <w:p w:rsidR="001057E9" w:rsidRPr="00703AC4" w:rsidRDefault="001057E9" w:rsidP="000366B0">
            <w:pPr>
              <w:rPr>
                <w:sz w:val="16"/>
                <w:szCs w:val="16"/>
              </w:rPr>
            </w:pPr>
          </w:p>
        </w:tc>
        <w:tc>
          <w:tcPr>
            <w:tcW w:w="720" w:type="dxa"/>
            <w:vMerge/>
          </w:tcPr>
          <w:p w:rsidR="001057E9" w:rsidRPr="00703AC4" w:rsidRDefault="001057E9" w:rsidP="000366B0">
            <w:pPr>
              <w:rPr>
                <w:b/>
                <w:bCs/>
                <w:sz w:val="16"/>
                <w:szCs w:val="16"/>
              </w:rPr>
            </w:pPr>
          </w:p>
        </w:tc>
        <w:tc>
          <w:tcPr>
            <w:tcW w:w="774" w:type="dxa"/>
            <w:vMerge/>
            <w:shd w:val="clear" w:color="auto" w:fill="auto"/>
            <w:tcMar>
              <w:top w:w="0" w:type="dxa"/>
              <w:left w:w="108" w:type="dxa"/>
              <w:bottom w:w="0" w:type="dxa"/>
              <w:right w:w="108" w:type="dxa"/>
            </w:tcMar>
          </w:tcPr>
          <w:p w:rsidR="001057E9" w:rsidRPr="00703AC4" w:rsidRDefault="001057E9" w:rsidP="000366B0">
            <w:pPr>
              <w:rPr>
                <w:sz w:val="16"/>
                <w:szCs w:val="16"/>
              </w:rPr>
            </w:pPr>
          </w:p>
        </w:tc>
        <w:tc>
          <w:tcPr>
            <w:tcW w:w="709" w:type="dxa"/>
            <w:vMerge/>
            <w:shd w:val="clear" w:color="auto" w:fill="auto"/>
            <w:tcMar>
              <w:top w:w="0" w:type="dxa"/>
              <w:left w:w="108" w:type="dxa"/>
              <w:bottom w:w="0" w:type="dxa"/>
              <w:right w:w="108" w:type="dxa"/>
            </w:tcMar>
          </w:tcPr>
          <w:p w:rsidR="001057E9" w:rsidRPr="00703AC4" w:rsidRDefault="001057E9" w:rsidP="000366B0">
            <w:pPr>
              <w:rPr>
                <w:sz w:val="16"/>
                <w:szCs w:val="16"/>
              </w:rPr>
            </w:pPr>
          </w:p>
        </w:tc>
        <w:tc>
          <w:tcPr>
            <w:tcW w:w="677" w:type="dxa"/>
            <w:vMerge/>
          </w:tcPr>
          <w:p w:rsidR="001057E9" w:rsidRPr="00703AC4" w:rsidRDefault="001057E9" w:rsidP="000366B0">
            <w:pPr>
              <w:rPr>
                <w:b/>
                <w:bCs/>
                <w:sz w:val="16"/>
                <w:szCs w:val="16"/>
              </w:rPr>
            </w:pPr>
          </w:p>
        </w:tc>
        <w:tc>
          <w:tcPr>
            <w:tcW w:w="720" w:type="dxa"/>
            <w:vMerge/>
          </w:tcPr>
          <w:p w:rsidR="001057E9" w:rsidRPr="00703AC4" w:rsidRDefault="001057E9" w:rsidP="000366B0">
            <w:pPr>
              <w:rPr>
                <w:b/>
                <w:bCs/>
                <w:color w:val="000000"/>
                <w:sz w:val="16"/>
                <w:szCs w:val="16"/>
              </w:rPr>
            </w:pPr>
          </w:p>
        </w:tc>
      </w:tr>
      <w:tr w:rsidR="001057E9" w:rsidRPr="00703AC4" w:rsidTr="000366B0">
        <w:tc>
          <w:tcPr>
            <w:tcW w:w="534" w:type="dxa"/>
            <w:shd w:val="clear" w:color="auto" w:fill="auto"/>
            <w:tcMar>
              <w:top w:w="0" w:type="dxa"/>
              <w:left w:w="108" w:type="dxa"/>
              <w:bottom w:w="0" w:type="dxa"/>
              <w:right w:w="108" w:type="dxa"/>
            </w:tcMar>
          </w:tcPr>
          <w:p w:rsidR="001057E9" w:rsidRPr="00703AC4" w:rsidRDefault="001057E9" w:rsidP="000366B0">
            <w:pPr>
              <w:spacing w:line="480" w:lineRule="auto"/>
              <w:rPr>
                <w:sz w:val="16"/>
                <w:szCs w:val="16"/>
              </w:rPr>
            </w:pPr>
            <w:r w:rsidRPr="00703AC4">
              <w:rPr>
                <w:sz w:val="16"/>
                <w:szCs w:val="16"/>
              </w:rPr>
              <w:t>1</w:t>
            </w:r>
          </w:p>
        </w:tc>
        <w:tc>
          <w:tcPr>
            <w:tcW w:w="760" w:type="dxa"/>
            <w:vMerge w:val="restart"/>
          </w:tcPr>
          <w:p w:rsidR="001057E9" w:rsidRPr="00703AC4" w:rsidRDefault="001057E9" w:rsidP="000366B0">
            <w:pPr>
              <w:spacing w:line="480" w:lineRule="auto"/>
              <w:rPr>
                <w:b/>
                <w:bCs/>
                <w:sz w:val="16"/>
                <w:szCs w:val="16"/>
              </w:rPr>
            </w:pPr>
          </w:p>
        </w:tc>
        <w:tc>
          <w:tcPr>
            <w:tcW w:w="630" w:type="dxa"/>
            <w:shd w:val="clear" w:color="auto" w:fill="auto"/>
            <w:tcMar>
              <w:top w:w="0" w:type="dxa"/>
              <w:left w:w="108" w:type="dxa"/>
              <w:bottom w:w="0" w:type="dxa"/>
              <w:right w:w="108" w:type="dxa"/>
            </w:tcMar>
          </w:tcPr>
          <w:p w:rsidR="001057E9" w:rsidRPr="00703AC4" w:rsidRDefault="001057E9" w:rsidP="000366B0">
            <w:pPr>
              <w:spacing w:line="480" w:lineRule="auto"/>
              <w:rPr>
                <w:sz w:val="16"/>
                <w:szCs w:val="16"/>
              </w:rPr>
            </w:pPr>
          </w:p>
        </w:tc>
        <w:tc>
          <w:tcPr>
            <w:tcW w:w="720" w:type="dxa"/>
            <w:shd w:val="clear" w:color="auto" w:fill="auto"/>
          </w:tcPr>
          <w:p w:rsidR="001057E9" w:rsidRPr="00703AC4" w:rsidRDefault="001057E9" w:rsidP="000366B0">
            <w:pPr>
              <w:spacing w:line="480" w:lineRule="auto"/>
              <w:rPr>
                <w:sz w:val="16"/>
                <w:szCs w:val="16"/>
              </w:rPr>
            </w:pPr>
          </w:p>
        </w:tc>
        <w:tc>
          <w:tcPr>
            <w:tcW w:w="720"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810"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810"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900"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810"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720" w:type="dxa"/>
          </w:tcPr>
          <w:p w:rsidR="001057E9" w:rsidRPr="00703AC4" w:rsidRDefault="001057E9" w:rsidP="000366B0">
            <w:pPr>
              <w:spacing w:line="480" w:lineRule="auto"/>
              <w:rPr>
                <w:b/>
                <w:bCs/>
                <w:sz w:val="16"/>
                <w:szCs w:val="16"/>
              </w:rPr>
            </w:pPr>
          </w:p>
        </w:tc>
        <w:tc>
          <w:tcPr>
            <w:tcW w:w="774"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709"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677" w:type="dxa"/>
          </w:tcPr>
          <w:p w:rsidR="001057E9" w:rsidRPr="00703AC4" w:rsidRDefault="001057E9" w:rsidP="000366B0">
            <w:pPr>
              <w:spacing w:line="480" w:lineRule="auto"/>
              <w:rPr>
                <w:b/>
                <w:bCs/>
                <w:sz w:val="16"/>
                <w:szCs w:val="16"/>
              </w:rPr>
            </w:pPr>
          </w:p>
        </w:tc>
        <w:tc>
          <w:tcPr>
            <w:tcW w:w="720" w:type="dxa"/>
          </w:tcPr>
          <w:p w:rsidR="001057E9" w:rsidRPr="00703AC4" w:rsidRDefault="001057E9" w:rsidP="000366B0">
            <w:pPr>
              <w:spacing w:line="480" w:lineRule="auto"/>
              <w:rPr>
                <w:b/>
                <w:bCs/>
                <w:sz w:val="16"/>
                <w:szCs w:val="16"/>
              </w:rPr>
            </w:pPr>
          </w:p>
        </w:tc>
      </w:tr>
      <w:tr w:rsidR="001057E9" w:rsidRPr="00703AC4" w:rsidTr="000366B0">
        <w:tc>
          <w:tcPr>
            <w:tcW w:w="534" w:type="dxa"/>
            <w:shd w:val="clear" w:color="auto" w:fill="auto"/>
            <w:tcMar>
              <w:top w:w="0" w:type="dxa"/>
              <w:left w:w="108" w:type="dxa"/>
              <w:bottom w:w="0" w:type="dxa"/>
              <w:right w:w="108" w:type="dxa"/>
            </w:tcMar>
          </w:tcPr>
          <w:p w:rsidR="001057E9" w:rsidRPr="00703AC4" w:rsidRDefault="001057E9" w:rsidP="000366B0">
            <w:pPr>
              <w:spacing w:line="480" w:lineRule="auto"/>
              <w:rPr>
                <w:sz w:val="16"/>
                <w:szCs w:val="16"/>
              </w:rPr>
            </w:pPr>
            <w:r w:rsidRPr="00703AC4">
              <w:rPr>
                <w:sz w:val="16"/>
                <w:szCs w:val="16"/>
              </w:rPr>
              <w:t>2</w:t>
            </w:r>
          </w:p>
        </w:tc>
        <w:tc>
          <w:tcPr>
            <w:tcW w:w="760" w:type="dxa"/>
            <w:vMerge/>
          </w:tcPr>
          <w:p w:rsidR="001057E9" w:rsidRPr="00703AC4" w:rsidRDefault="001057E9" w:rsidP="000366B0">
            <w:pPr>
              <w:spacing w:line="480" w:lineRule="auto"/>
              <w:rPr>
                <w:b/>
                <w:bCs/>
                <w:sz w:val="16"/>
                <w:szCs w:val="16"/>
              </w:rPr>
            </w:pPr>
          </w:p>
        </w:tc>
        <w:tc>
          <w:tcPr>
            <w:tcW w:w="630" w:type="dxa"/>
            <w:shd w:val="clear" w:color="auto" w:fill="auto"/>
            <w:tcMar>
              <w:top w:w="0" w:type="dxa"/>
              <w:left w:w="108" w:type="dxa"/>
              <w:bottom w:w="0" w:type="dxa"/>
              <w:right w:w="108" w:type="dxa"/>
            </w:tcMar>
          </w:tcPr>
          <w:p w:rsidR="001057E9" w:rsidRPr="00703AC4" w:rsidRDefault="001057E9" w:rsidP="000366B0">
            <w:pPr>
              <w:spacing w:line="480" w:lineRule="auto"/>
              <w:rPr>
                <w:sz w:val="16"/>
                <w:szCs w:val="16"/>
              </w:rPr>
            </w:pPr>
          </w:p>
        </w:tc>
        <w:tc>
          <w:tcPr>
            <w:tcW w:w="720" w:type="dxa"/>
            <w:shd w:val="clear" w:color="auto" w:fill="auto"/>
          </w:tcPr>
          <w:p w:rsidR="001057E9" w:rsidRPr="00703AC4" w:rsidRDefault="001057E9" w:rsidP="000366B0">
            <w:pPr>
              <w:spacing w:line="480" w:lineRule="auto"/>
              <w:rPr>
                <w:sz w:val="16"/>
                <w:szCs w:val="16"/>
              </w:rPr>
            </w:pPr>
          </w:p>
        </w:tc>
        <w:tc>
          <w:tcPr>
            <w:tcW w:w="720"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810"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810"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900"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810"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720" w:type="dxa"/>
          </w:tcPr>
          <w:p w:rsidR="001057E9" w:rsidRPr="00703AC4" w:rsidRDefault="001057E9" w:rsidP="000366B0">
            <w:pPr>
              <w:spacing w:line="480" w:lineRule="auto"/>
              <w:rPr>
                <w:b/>
                <w:bCs/>
                <w:sz w:val="16"/>
                <w:szCs w:val="16"/>
              </w:rPr>
            </w:pPr>
          </w:p>
        </w:tc>
        <w:tc>
          <w:tcPr>
            <w:tcW w:w="774"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709" w:type="dxa"/>
            <w:shd w:val="clear" w:color="auto" w:fill="auto"/>
            <w:tcMar>
              <w:top w:w="0" w:type="dxa"/>
              <w:left w:w="108" w:type="dxa"/>
              <w:bottom w:w="0" w:type="dxa"/>
              <w:right w:w="108" w:type="dxa"/>
            </w:tcMar>
          </w:tcPr>
          <w:p w:rsidR="001057E9" w:rsidRPr="00703AC4" w:rsidRDefault="001057E9" w:rsidP="000366B0">
            <w:pPr>
              <w:spacing w:line="480" w:lineRule="auto"/>
              <w:rPr>
                <w:b/>
                <w:bCs/>
                <w:sz w:val="16"/>
                <w:szCs w:val="16"/>
              </w:rPr>
            </w:pPr>
          </w:p>
        </w:tc>
        <w:tc>
          <w:tcPr>
            <w:tcW w:w="677" w:type="dxa"/>
          </w:tcPr>
          <w:p w:rsidR="001057E9" w:rsidRPr="00703AC4" w:rsidRDefault="001057E9" w:rsidP="000366B0">
            <w:pPr>
              <w:spacing w:line="480" w:lineRule="auto"/>
              <w:rPr>
                <w:b/>
                <w:bCs/>
                <w:sz w:val="16"/>
                <w:szCs w:val="16"/>
              </w:rPr>
            </w:pPr>
          </w:p>
        </w:tc>
        <w:tc>
          <w:tcPr>
            <w:tcW w:w="720" w:type="dxa"/>
          </w:tcPr>
          <w:p w:rsidR="001057E9" w:rsidRPr="00703AC4" w:rsidRDefault="001057E9" w:rsidP="000366B0">
            <w:pPr>
              <w:spacing w:line="480" w:lineRule="auto"/>
              <w:rPr>
                <w:b/>
                <w:bCs/>
                <w:sz w:val="16"/>
                <w:szCs w:val="16"/>
              </w:rPr>
            </w:pPr>
          </w:p>
        </w:tc>
      </w:tr>
      <w:tr w:rsidR="001057E9" w:rsidRPr="00703AC4" w:rsidTr="000366B0">
        <w:tc>
          <w:tcPr>
            <w:tcW w:w="534" w:type="dxa"/>
            <w:shd w:val="clear" w:color="auto" w:fill="auto"/>
            <w:tcMar>
              <w:top w:w="0" w:type="dxa"/>
              <w:left w:w="108" w:type="dxa"/>
              <w:bottom w:w="0" w:type="dxa"/>
              <w:right w:w="108" w:type="dxa"/>
            </w:tcMar>
          </w:tcPr>
          <w:p w:rsidR="001057E9" w:rsidRPr="00703AC4" w:rsidRDefault="001057E9" w:rsidP="000366B0">
            <w:pPr>
              <w:spacing w:line="480" w:lineRule="auto"/>
              <w:rPr>
                <w:sz w:val="20"/>
                <w:szCs w:val="20"/>
              </w:rPr>
            </w:pPr>
          </w:p>
        </w:tc>
        <w:tc>
          <w:tcPr>
            <w:tcW w:w="760" w:type="dxa"/>
            <w:vMerge/>
          </w:tcPr>
          <w:p w:rsidR="001057E9" w:rsidRPr="00703AC4" w:rsidRDefault="001057E9" w:rsidP="000366B0">
            <w:pPr>
              <w:spacing w:line="480" w:lineRule="auto"/>
              <w:rPr>
                <w:b/>
                <w:bCs/>
                <w:sz w:val="20"/>
                <w:szCs w:val="20"/>
              </w:rPr>
            </w:pPr>
          </w:p>
        </w:tc>
        <w:tc>
          <w:tcPr>
            <w:tcW w:w="630" w:type="dxa"/>
            <w:shd w:val="clear" w:color="auto" w:fill="auto"/>
            <w:tcMar>
              <w:top w:w="0" w:type="dxa"/>
              <w:left w:w="108" w:type="dxa"/>
              <w:bottom w:w="0" w:type="dxa"/>
              <w:right w:w="108" w:type="dxa"/>
            </w:tcMar>
          </w:tcPr>
          <w:p w:rsidR="001057E9" w:rsidRPr="00703AC4" w:rsidRDefault="001057E9" w:rsidP="000366B0">
            <w:pPr>
              <w:spacing w:line="480" w:lineRule="auto"/>
              <w:rPr>
                <w:sz w:val="20"/>
                <w:szCs w:val="20"/>
              </w:rPr>
            </w:pPr>
          </w:p>
        </w:tc>
        <w:tc>
          <w:tcPr>
            <w:tcW w:w="720" w:type="dxa"/>
            <w:shd w:val="clear" w:color="auto" w:fill="auto"/>
          </w:tcPr>
          <w:p w:rsidR="001057E9" w:rsidRPr="00703AC4" w:rsidRDefault="001057E9" w:rsidP="000366B0">
            <w:pPr>
              <w:spacing w:line="480" w:lineRule="auto"/>
              <w:rPr>
                <w:sz w:val="20"/>
                <w:szCs w:val="20"/>
              </w:rPr>
            </w:pPr>
          </w:p>
        </w:tc>
        <w:tc>
          <w:tcPr>
            <w:tcW w:w="720" w:type="dxa"/>
            <w:shd w:val="clear" w:color="auto" w:fill="auto"/>
            <w:tcMar>
              <w:top w:w="0" w:type="dxa"/>
              <w:left w:w="108" w:type="dxa"/>
              <w:bottom w:w="0" w:type="dxa"/>
              <w:right w:w="108" w:type="dxa"/>
            </w:tcMar>
          </w:tcPr>
          <w:p w:rsidR="001057E9" w:rsidRPr="00703AC4" w:rsidRDefault="001057E9" w:rsidP="000366B0">
            <w:pPr>
              <w:spacing w:line="480" w:lineRule="auto"/>
              <w:rPr>
                <w:b/>
                <w:bCs/>
                <w:sz w:val="20"/>
                <w:szCs w:val="20"/>
              </w:rPr>
            </w:pPr>
          </w:p>
        </w:tc>
        <w:tc>
          <w:tcPr>
            <w:tcW w:w="810" w:type="dxa"/>
            <w:shd w:val="clear" w:color="auto" w:fill="auto"/>
            <w:tcMar>
              <w:top w:w="0" w:type="dxa"/>
              <w:left w:w="108" w:type="dxa"/>
              <w:bottom w:w="0" w:type="dxa"/>
              <w:right w:w="108" w:type="dxa"/>
            </w:tcMar>
          </w:tcPr>
          <w:p w:rsidR="001057E9" w:rsidRPr="00703AC4" w:rsidRDefault="001057E9" w:rsidP="000366B0">
            <w:pPr>
              <w:spacing w:line="480" w:lineRule="auto"/>
              <w:rPr>
                <w:b/>
                <w:bCs/>
                <w:sz w:val="20"/>
                <w:szCs w:val="20"/>
              </w:rPr>
            </w:pPr>
          </w:p>
        </w:tc>
        <w:tc>
          <w:tcPr>
            <w:tcW w:w="810" w:type="dxa"/>
            <w:shd w:val="clear" w:color="auto" w:fill="auto"/>
            <w:tcMar>
              <w:top w:w="0" w:type="dxa"/>
              <w:left w:w="108" w:type="dxa"/>
              <w:bottom w:w="0" w:type="dxa"/>
              <w:right w:w="108" w:type="dxa"/>
            </w:tcMar>
          </w:tcPr>
          <w:p w:rsidR="001057E9" w:rsidRPr="00703AC4" w:rsidRDefault="001057E9" w:rsidP="000366B0">
            <w:pPr>
              <w:spacing w:line="480" w:lineRule="auto"/>
              <w:rPr>
                <w:b/>
                <w:bCs/>
                <w:sz w:val="20"/>
                <w:szCs w:val="20"/>
              </w:rPr>
            </w:pPr>
          </w:p>
        </w:tc>
        <w:tc>
          <w:tcPr>
            <w:tcW w:w="900" w:type="dxa"/>
            <w:shd w:val="clear" w:color="auto" w:fill="auto"/>
            <w:tcMar>
              <w:top w:w="0" w:type="dxa"/>
              <w:left w:w="108" w:type="dxa"/>
              <w:bottom w:w="0" w:type="dxa"/>
              <w:right w:w="108" w:type="dxa"/>
            </w:tcMar>
          </w:tcPr>
          <w:p w:rsidR="001057E9" w:rsidRPr="00703AC4" w:rsidRDefault="001057E9" w:rsidP="000366B0">
            <w:pPr>
              <w:spacing w:line="480" w:lineRule="auto"/>
              <w:rPr>
                <w:b/>
                <w:bCs/>
                <w:sz w:val="20"/>
                <w:szCs w:val="20"/>
              </w:rPr>
            </w:pPr>
          </w:p>
        </w:tc>
        <w:tc>
          <w:tcPr>
            <w:tcW w:w="810" w:type="dxa"/>
            <w:shd w:val="clear" w:color="auto" w:fill="auto"/>
            <w:tcMar>
              <w:top w:w="0" w:type="dxa"/>
              <w:left w:w="108" w:type="dxa"/>
              <w:bottom w:w="0" w:type="dxa"/>
              <w:right w:w="108" w:type="dxa"/>
            </w:tcMar>
          </w:tcPr>
          <w:p w:rsidR="001057E9" w:rsidRPr="00703AC4" w:rsidRDefault="001057E9" w:rsidP="000366B0">
            <w:pPr>
              <w:spacing w:line="480" w:lineRule="auto"/>
              <w:rPr>
                <w:b/>
                <w:bCs/>
                <w:sz w:val="20"/>
                <w:szCs w:val="20"/>
              </w:rPr>
            </w:pPr>
          </w:p>
        </w:tc>
        <w:tc>
          <w:tcPr>
            <w:tcW w:w="720" w:type="dxa"/>
          </w:tcPr>
          <w:p w:rsidR="001057E9" w:rsidRPr="00703AC4" w:rsidRDefault="001057E9" w:rsidP="000366B0">
            <w:pPr>
              <w:spacing w:line="480" w:lineRule="auto"/>
              <w:rPr>
                <w:b/>
                <w:bCs/>
                <w:sz w:val="20"/>
                <w:szCs w:val="20"/>
              </w:rPr>
            </w:pPr>
          </w:p>
        </w:tc>
        <w:tc>
          <w:tcPr>
            <w:tcW w:w="774" w:type="dxa"/>
            <w:shd w:val="clear" w:color="auto" w:fill="auto"/>
            <w:tcMar>
              <w:top w:w="0" w:type="dxa"/>
              <w:left w:w="108" w:type="dxa"/>
              <w:bottom w:w="0" w:type="dxa"/>
              <w:right w:w="108" w:type="dxa"/>
            </w:tcMar>
          </w:tcPr>
          <w:p w:rsidR="001057E9" w:rsidRPr="00703AC4" w:rsidRDefault="001057E9" w:rsidP="000366B0">
            <w:pPr>
              <w:spacing w:line="480" w:lineRule="auto"/>
              <w:rPr>
                <w:b/>
                <w:bCs/>
                <w:sz w:val="20"/>
                <w:szCs w:val="20"/>
              </w:rPr>
            </w:pPr>
          </w:p>
        </w:tc>
        <w:tc>
          <w:tcPr>
            <w:tcW w:w="709" w:type="dxa"/>
            <w:shd w:val="clear" w:color="auto" w:fill="auto"/>
            <w:tcMar>
              <w:top w:w="0" w:type="dxa"/>
              <w:left w:w="108" w:type="dxa"/>
              <w:bottom w:w="0" w:type="dxa"/>
              <w:right w:w="108" w:type="dxa"/>
            </w:tcMar>
          </w:tcPr>
          <w:p w:rsidR="001057E9" w:rsidRPr="00703AC4" w:rsidRDefault="001057E9" w:rsidP="000366B0">
            <w:pPr>
              <w:spacing w:line="480" w:lineRule="auto"/>
              <w:rPr>
                <w:b/>
                <w:bCs/>
                <w:sz w:val="20"/>
                <w:szCs w:val="20"/>
              </w:rPr>
            </w:pPr>
          </w:p>
        </w:tc>
        <w:tc>
          <w:tcPr>
            <w:tcW w:w="677" w:type="dxa"/>
          </w:tcPr>
          <w:p w:rsidR="001057E9" w:rsidRPr="00703AC4" w:rsidRDefault="001057E9" w:rsidP="000366B0">
            <w:pPr>
              <w:spacing w:line="480" w:lineRule="auto"/>
              <w:rPr>
                <w:b/>
                <w:bCs/>
                <w:sz w:val="20"/>
                <w:szCs w:val="20"/>
              </w:rPr>
            </w:pPr>
          </w:p>
        </w:tc>
        <w:tc>
          <w:tcPr>
            <w:tcW w:w="720" w:type="dxa"/>
          </w:tcPr>
          <w:p w:rsidR="001057E9" w:rsidRPr="00703AC4" w:rsidRDefault="001057E9" w:rsidP="000366B0">
            <w:pPr>
              <w:spacing w:line="480" w:lineRule="auto"/>
              <w:rPr>
                <w:b/>
                <w:bCs/>
                <w:sz w:val="20"/>
                <w:szCs w:val="20"/>
              </w:rPr>
            </w:pPr>
          </w:p>
        </w:tc>
      </w:tr>
      <w:tr w:rsidR="001057E9" w:rsidRPr="00703AC4" w:rsidTr="000366B0">
        <w:tc>
          <w:tcPr>
            <w:tcW w:w="2644" w:type="dxa"/>
            <w:gridSpan w:val="4"/>
          </w:tcPr>
          <w:p w:rsidR="001057E9" w:rsidRPr="00703AC4" w:rsidRDefault="001057E9" w:rsidP="000366B0">
            <w:pPr>
              <w:rPr>
                <w:b/>
                <w:bCs/>
                <w:sz w:val="20"/>
                <w:szCs w:val="20"/>
              </w:rPr>
            </w:pPr>
            <w:r w:rsidRPr="00703AC4">
              <w:rPr>
                <w:b/>
                <w:bCs/>
                <w:sz w:val="20"/>
                <w:szCs w:val="20"/>
              </w:rPr>
              <w:t xml:space="preserve">Tổng giá gói thầu </w:t>
            </w:r>
          </w:p>
          <w:p w:rsidR="001057E9" w:rsidRPr="00703AC4" w:rsidRDefault="001057E9" w:rsidP="000366B0">
            <w:pPr>
              <w:rPr>
                <w:sz w:val="20"/>
                <w:szCs w:val="20"/>
              </w:rPr>
            </w:pPr>
            <w:r w:rsidRPr="00703AC4">
              <w:rPr>
                <w:i/>
                <w:iCs/>
                <w:sz w:val="20"/>
                <w:szCs w:val="20"/>
              </w:rPr>
              <w:t xml:space="preserve">[kết chuyển sang </w:t>
            </w:r>
            <w:r w:rsidRPr="00703AC4">
              <w:rPr>
                <w:b/>
                <w:bCs/>
                <w:i/>
                <w:iCs/>
                <w:sz w:val="20"/>
                <w:szCs w:val="20"/>
              </w:rPr>
              <w:t>Bảng số 5</w:t>
            </w:r>
            <w:r w:rsidRPr="00703AC4">
              <w:rPr>
                <w:i/>
                <w:iCs/>
                <w:sz w:val="20"/>
                <w:szCs w:val="20"/>
              </w:rPr>
              <w:t>]</w:t>
            </w:r>
          </w:p>
        </w:tc>
        <w:tc>
          <w:tcPr>
            <w:tcW w:w="720" w:type="dxa"/>
            <w:shd w:val="clear" w:color="auto" w:fill="auto"/>
            <w:tcMar>
              <w:top w:w="0" w:type="dxa"/>
              <w:left w:w="108" w:type="dxa"/>
              <w:bottom w:w="0" w:type="dxa"/>
              <w:right w:w="108" w:type="dxa"/>
            </w:tcMar>
          </w:tcPr>
          <w:p w:rsidR="001057E9" w:rsidRPr="00703AC4" w:rsidRDefault="001057E9" w:rsidP="000366B0">
            <w:pPr>
              <w:spacing w:line="480" w:lineRule="auto"/>
              <w:rPr>
                <w:sz w:val="20"/>
                <w:szCs w:val="20"/>
              </w:rPr>
            </w:pPr>
            <w:r w:rsidRPr="00703AC4">
              <w:rPr>
                <w:b/>
                <w:bCs/>
                <w:sz w:val="20"/>
                <w:szCs w:val="20"/>
              </w:rPr>
              <w:t> </w:t>
            </w:r>
          </w:p>
        </w:tc>
        <w:tc>
          <w:tcPr>
            <w:tcW w:w="810" w:type="dxa"/>
            <w:shd w:val="clear" w:color="auto" w:fill="auto"/>
            <w:tcMar>
              <w:top w:w="0" w:type="dxa"/>
              <w:left w:w="0" w:type="dxa"/>
              <w:bottom w:w="0" w:type="dxa"/>
              <w:right w:w="0" w:type="dxa"/>
            </w:tcMar>
          </w:tcPr>
          <w:p w:rsidR="001057E9" w:rsidRPr="00703AC4" w:rsidRDefault="001057E9" w:rsidP="000366B0">
            <w:pPr>
              <w:spacing w:line="480" w:lineRule="auto"/>
              <w:rPr>
                <w:sz w:val="20"/>
                <w:szCs w:val="20"/>
              </w:rPr>
            </w:pPr>
            <w:r w:rsidRPr="00703AC4">
              <w:rPr>
                <w:b/>
                <w:bCs/>
                <w:sz w:val="20"/>
                <w:szCs w:val="20"/>
              </w:rPr>
              <w:t> </w:t>
            </w:r>
          </w:p>
        </w:tc>
        <w:tc>
          <w:tcPr>
            <w:tcW w:w="810" w:type="dxa"/>
            <w:shd w:val="clear" w:color="auto" w:fill="auto"/>
            <w:tcMar>
              <w:top w:w="0" w:type="dxa"/>
              <w:left w:w="0" w:type="dxa"/>
              <w:bottom w:w="0" w:type="dxa"/>
              <w:right w:w="0" w:type="dxa"/>
            </w:tcMar>
          </w:tcPr>
          <w:p w:rsidR="001057E9" w:rsidRPr="00703AC4" w:rsidRDefault="001057E9" w:rsidP="000366B0">
            <w:pPr>
              <w:spacing w:line="480" w:lineRule="auto"/>
              <w:rPr>
                <w:sz w:val="20"/>
                <w:szCs w:val="20"/>
              </w:rPr>
            </w:pPr>
            <w:r w:rsidRPr="00703AC4">
              <w:rPr>
                <w:b/>
                <w:bCs/>
                <w:sz w:val="20"/>
                <w:szCs w:val="20"/>
              </w:rPr>
              <w:t> </w:t>
            </w:r>
          </w:p>
        </w:tc>
        <w:tc>
          <w:tcPr>
            <w:tcW w:w="900" w:type="dxa"/>
            <w:shd w:val="clear" w:color="auto" w:fill="auto"/>
            <w:tcMar>
              <w:top w:w="0" w:type="dxa"/>
              <w:left w:w="0" w:type="dxa"/>
              <w:bottom w:w="0" w:type="dxa"/>
              <w:right w:w="0" w:type="dxa"/>
            </w:tcMar>
          </w:tcPr>
          <w:p w:rsidR="001057E9" w:rsidRPr="00703AC4" w:rsidRDefault="001057E9" w:rsidP="000366B0">
            <w:pPr>
              <w:spacing w:line="480" w:lineRule="auto"/>
              <w:rPr>
                <w:sz w:val="20"/>
                <w:szCs w:val="20"/>
              </w:rPr>
            </w:pPr>
            <w:r w:rsidRPr="00703AC4">
              <w:rPr>
                <w:b/>
                <w:bCs/>
                <w:sz w:val="20"/>
                <w:szCs w:val="20"/>
              </w:rPr>
              <w:t> </w:t>
            </w:r>
          </w:p>
        </w:tc>
        <w:tc>
          <w:tcPr>
            <w:tcW w:w="810" w:type="dxa"/>
            <w:shd w:val="clear" w:color="auto" w:fill="auto"/>
            <w:tcMar>
              <w:top w:w="0" w:type="dxa"/>
              <w:left w:w="0" w:type="dxa"/>
              <w:bottom w:w="0" w:type="dxa"/>
              <w:right w:w="0" w:type="dxa"/>
            </w:tcMar>
          </w:tcPr>
          <w:p w:rsidR="001057E9" w:rsidRPr="00703AC4" w:rsidRDefault="001057E9" w:rsidP="000366B0">
            <w:pPr>
              <w:spacing w:line="480" w:lineRule="auto"/>
              <w:rPr>
                <w:sz w:val="20"/>
                <w:szCs w:val="20"/>
              </w:rPr>
            </w:pPr>
            <w:r w:rsidRPr="00703AC4">
              <w:rPr>
                <w:b/>
                <w:bCs/>
                <w:sz w:val="20"/>
                <w:szCs w:val="20"/>
              </w:rPr>
              <w:t> </w:t>
            </w:r>
          </w:p>
        </w:tc>
        <w:tc>
          <w:tcPr>
            <w:tcW w:w="720" w:type="dxa"/>
          </w:tcPr>
          <w:p w:rsidR="001057E9" w:rsidRPr="00703AC4" w:rsidRDefault="001057E9" w:rsidP="000366B0">
            <w:pPr>
              <w:spacing w:line="480" w:lineRule="auto"/>
              <w:rPr>
                <w:b/>
                <w:bCs/>
                <w:sz w:val="20"/>
                <w:szCs w:val="20"/>
              </w:rPr>
            </w:pPr>
          </w:p>
        </w:tc>
        <w:tc>
          <w:tcPr>
            <w:tcW w:w="774" w:type="dxa"/>
            <w:shd w:val="clear" w:color="auto" w:fill="auto"/>
            <w:tcMar>
              <w:top w:w="0" w:type="dxa"/>
              <w:left w:w="0" w:type="dxa"/>
              <w:bottom w:w="0" w:type="dxa"/>
              <w:right w:w="0" w:type="dxa"/>
            </w:tcMar>
          </w:tcPr>
          <w:p w:rsidR="001057E9" w:rsidRPr="00703AC4" w:rsidRDefault="001057E9" w:rsidP="000366B0">
            <w:pPr>
              <w:spacing w:line="480" w:lineRule="auto"/>
              <w:rPr>
                <w:sz w:val="20"/>
                <w:szCs w:val="20"/>
              </w:rPr>
            </w:pPr>
            <w:r w:rsidRPr="00703AC4">
              <w:rPr>
                <w:b/>
                <w:bCs/>
                <w:sz w:val="20"/>
                <w:szCs w:val="20"/>
              </w:rPr>
              <w:t> </w:t>
            </w:r>
          </w:p>
        </w:tc>
        <w:tc>
          <w:tcPr>
            <w:tcW w:w="709" w:type="dxa"/>
            <w:shd w:val="clear" w:color="auto" w:fill="auto"/>
            <w:tcMar>
              <w:top w:w="0" w:type="dxa"/>
              <w:left w:w="0" w:type="dxa"/>
              <w:bottom w:w="0" w:type="dxa"/>
              <w:right w:w="0" w:type="dxa"/>
            </w:tcMar>
          </w:tcPr>
          <w:p w:rsidR="001057E9" w:rsidRPr="00703AC4" w:rsidRDefault="001057E9" w:rsidP="000366B0">
            <w:pPr>
              <w:spacing w:line="480" w:lineRule="auto"/>
              <w:rPr>
                <w:sz w:val="20"/>
                <w:szCs w:val="20"/>
              </w:rPr>
            </w:pPr>
            <w:r w:rsidRPr="00703AC4">
              <w:rPr>
                <w:b/>
                <w:bCs/>
                <w:sz w:val="20"/>
                <w:szCs w:val="20"/>
              </w:rPr>
              <w:t> </w:t>
            </w:r>
          </w:p>
        </w:tc>
        <w:tc>
          <w:tcPr>
            <w:tcW w:w="677" w:type="dxa"/>
          </w:tcPr>
          <w:p w:rsidR="001057E9" w:rsidRPr="00703AC4" w:rsidRDefault="001057E9" w:rsidP="000366B0">
            <w:pPr>
              <w:spacing w:line="480" w:lineRule="auto"/>
              <w:rPr>
                <w:b/>
                <w:bCs/>
                <w:sz w:val="20"/>
                <w:szCs w:val="20"/>
              </w:rPr>
            </w:pPr>
          </w:p>
        </w:tc>
        <w:tc>
          <w:tcPr>
            <w:tcW w:w="720" w:type="dxa"/>
          </w:tcPr>
          <w:p w:rsidR="001057E9" w:rsidRPr="00703AC4" w:rsidRDefault="001057E9" w:rsidP="000366B0">
            <w:pPr>
              <w:spacing w:line="480" w:lineRule="auto"/>
              <w:rPr>
                <w:b/>
                <w:bCs/>
                <w:sz w:val="20"/>
                <w:szCs w:val="20"/>
              </w:rPr>
            </w:pPr>
          </w:p>
        </w:tc>
      </w:tr>
      <w:bookmarkEnd w:id="3"/>
    </w:tbl>
    <w:p w:rsidR="001057E9" w:rsidRPr="00703AC4" w:rsidRDefault="001057E9" w:rsidP="001057E9">
      <w:pPr>
        <w:jc w:val="right"/>
        <w:rPr>
          <w:b/>
          <w:bCs/>
          <w:sz w:val="28"/>
          <w:szCs w:val="28"/>
        </w:rPr>
      </w:pPr>
    </w:p>
    <w:p w:rsidR="001057E9" w:rsidRPr="00703AC4" w:rsidRDefault="001057E9" w:rsidP="001057E9">
      <w:pPr>
        <w:spacing w:before="120" w:after="120" w:line="252" w:lineRule="auto"/>
        <w:ind w:firstLine="720"/>
        <w:rPr>
          <w:i/>
          <w:iCs/>
          <w:sz w:val="28"/>
          <w:szCs w:val="28"/>
        </w:rPr>
      </w:pPr>
      <w:r w:rsidRPr="00703AC4">
        <w:rPr>
          <w:i/>
          <w:iCs/>
          <w:sz w:val="28"/>
          <w:szCs w:val="28"/>
        </w:rPr>
        <w:t>Ghi chú:</w:t>
      </w:r>
    </w:p>
    <w:p w:rsidR="001057E9" w:rsidRPr="00703AC4" w:rsidRDefault="001057E9" w:rsidP="001057E9">
      <w:pPr>
        <w:spacing w:before="120" w:after="120"/>
        <w:ind w:right="-182"/>
        <w:jc w:val="both"/>
        <w:rPr>
          <w:i/>
          <w:iCs/>
          <w:sz w:val="28"/>
          <w:szCs w:val="28"/>
          <w:lang w:val="vi-VN"/>
        </w:rPr>
      </w:pPr>
      <w:r w:rsidRPr="00703AC4">
        <w:rPr>
          <w:i/>
          <w:iCs/>
          <w:sz w:val="28"/>
          <w:szCs w:val="28"/>
        </w:rPr>
        <w:tab/>
        <w:t xml:space="preserve">(1) </w:t>
      </w:r>
      <w:r w:rsidRPr="00703AC4">
        <w:rPr>
          <w:i/>
          <w:iCs/>
          <w:sz w:val="28"/>
          <w:szCs w:val="28"/>
          <w:lang w:val="vi-VN"/>
        </w:rPr>
        <w:t>Phần công việc thuộc kế hoạch lựa chọn nhà thầu phải ghi rõ số lượng gói thầu và nội dung của từng gói thầu</w:t>
      </w:r>
      <w:r w:rsidRPr="00703AC4">
        <w:rPr>
          <w:i/>
          <w:iCs/>
          <w:sz w:val="28"/>
          <w:szCs w:val="28"/>
        </w:rPr>
        <w:t>. Đơn vị trình kế hoạch lựa chọn nhà thầu</w:t>
      </w:r>
      <w:r w:rsidRPr="00703AC4">
        <w:rPr>
          <w:i/>
          <w:iCs/>
          <w:sz w:val="28"/>
          <w:szCs w:val="28"/>
          <w:lang w:val="vi-VN"/>
        </w:rPr>
        <w:t xml:space="preserve"> nêu rõ cơ sở của việc chia dự án, dự toán mua sắm thành các gói thầu tại Mục V.2 của tờ trình này. </w:t>
      </w:r>
    </w:p>
    <w:p w:rsidR="001057E9" w:rsidRPr="00703AC4" w:rsidRDefault="001057E9" w:rsidP="001057E9">
      <w:pPr>
        <w:spacing w:before="120" w:after="120"/>
        <w:ind w:right="-182" w:firstLine="720"/>
        <w:jc w:val="both"/>
        <w:rPr>
          <w:i/>
          <w:iCs/>
          <w:sz w:val="28"/>
          <w:szCs w:val="28"/>
          <w:lang w:val="vi-VN"/>
        </w:rPr>
      </w:pPr>
      <w:r w:rsidRPr="00703AC4">
        <w:rPr>
          <w:i/>
          <w:iCs/>
          <w:sz w:val="28"/>
          <w:szCs w:val="28"/>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rsidR="001057E9" w:rsidRPr="00703AC4" w:rsidRDefault="001057E9" w:rsidP="001057E9">
      <w:pPr>
        <w:spacing w:before="120" w:after="120"/>
        <w:ind w:firstLine="720"/>
        <w:jc w:val="both"/>
        <w:rPr>
          <w:i/>
          <w:iCs/>
          <w:sz w:val="28"/>
          <w:szCs w:val="28"/>
          <w:lang w:val="vi-VN"/>
        </w:rPr>
      </w:pPr>
      <w:r w:rsidRPr="00703AC4">
        <w:rPr>
          <w:i/>
          <w:iCs/>
          <w:sz w:val="28"/>
          <w:szCs w:val="28"/>
          <w:lang w:val="vi-VN"/>
        </w:rPr>
        <w:t xml:space="preserve">(3) Ghi tên gói thầu vào cột “Tên gói thầu”; nêu tóm tắt phạm vi công việc chính của gói thầu vào cột “Tóm tắt công việc chính của gói thầu”. </w:t>
      </w:r>
    </w:p>
    <w:p w:rsidR="001057E9" w:rsidRPr="00703AC4" w:rsidRDefault="001057E9" w:rsidP="001057E9">
      <w:pPr>
        <w:spacing w:before="120" w:after="120"/>
        <w:ind w:firstLine="810"/>
        <w:jc w:val="both"/>
        <w:rPr>
          <w:i/>
          <w:iCs/>
          <w:sz w:val="28"/>
          <w:szCs w:val="28"/>
          <w:lang w:val="vi-VN"/>
        </w:rPr>
      </w:pPr>
      <w:r w:rsidRPr="00703AC4">
        <w:rPr>
          <w:i/>
          <w:iCs/>
          <w:sz w:val="28"/>
          <w:szCs w:val="28"/>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1057E9" w:rsidRPr="00703AC4" w:rsidRDefault="001057E9" w:rsidP="001057E9">
      <w:pPr>
        <w:spacing w:before="120" w:after="120"/>
        <w:ind w:firstLine="810"/>
        <w:jc w:val="both"/>
        <w:rPr>
          <w:i/>
          <w:iCs/>
          <w:sz w:val="28"/>
          <w:szCs w:val="28"/>
          <w:lang w:val="vi-VN"/>
        </w:rPr>
      </w:pPr>
      <w:r w:rsidRPr="00703AC4">
        <w:rPr>
          <w:i/>
          <w:iCs/>
          <w:sz w:val="28"/>
          <w:szCs w:val="28"/>
          <w:lang w:val="vi-VN"/>
        </w:rPr>
        <w:t>(4) Giá gói thầu thực hiện theo quy định tại khoản 2 Điều 39 của Luật Đấu thầu</w:t>
      </w:r>
      <w:r w:rsidRPr="00703AC4">
        <w:rPr>
          <w:i/>
          <w:iCs/>
          <w:sz w:val="28"/>
          <w:szCs w:val="28"/>
          <w:lang w:val="fr-FR"/>
        </w:rPr>
        <w:t>.</w:t>
      </w:r>
    </w:p>
    <w:p w:rsidR="001057E9" w:rsidRPr="00703AC4" w:rsidRDefault="001057E9" w:rsidP="001057E9">
      <w:pPr>
        <w:spacing w:before="120" w:after="120"/>
        <w:ind w:firstLine="810"/>
        <w:jc w:val="both"/>
        <w:rPr>
          <w:i/>
          <w:iCs/>
          <w:sz w:val="28"/>
          <w:szCs w:val="28"/>
          <w:lang w:val="vi-VN"/>
        </w:rPr>
      </w:pPr>
      <w:r w:rsidRPr="00703AC4">
        <w:rPr>
          <w:i/>
          <w:iCs/>
          <w:sz w:val="28"/>
          <w:szCs w:val="28"/>
          <w:lang w:val="vi-VN"/>
        </w:rPr>
        <w:t>(5) Nguồn vốn thực hiện theo quy định tại điểm c khoản 1 Điều 38,  khoản 3 Điều 39 của Luật Đấu thầu</w:t>
      </w:r>
      <w:r w:rsidRPr="00703AC4">
        <w:rPr>
          <w:i/>
          <w:iCs/>
          <w:sz w:val="28"/>
          <w:szCs w:val="28"/>
          <w:lang w:val="fr-FR"/>
        </w:rPr>
        <w:t>.</w:t>
      </w:r>
    </w:p>
    <w:p w:rsidR="001057E9" w:rsidRPr="00703AC4" w:rsidRDefault="001057E9" w:rsidP="001057E9">
      <w:pPr>
        <w:spacing w:before="120" w:after="120"/>
        <w:ind w:firstLine="720"/>
        <w:jc w:val="both"/>
        <w:rPr>
          <w:i/>
          <w:iCs/>
          <w:sz w:val="28"/>
          <w:szCs w:val="28"/>
          <w:lang w:val="fr-FR"/>
        </w:rPr>
      </w:pPr>
      <w:r w:rsidRPr="00703AC4">
        <w:rPr>
          <w:i/>
          <w:iCs/>
          <w:sz w:val="28"/>
          <w:szCs w:val="28"/>
          <w:lang w:val="vi-VN"/>
        </w:rPr>
        <w:t>(6)</w:t>
      </w:r>
      <w:r w:rsidRPr="00703AC4">
        <w:rPr>
          <w:b/>
          <w:bCs/>
          <w:i/>
          <w:iCs/>
          <w:sz w:val="28"/>
          <w:szCs w:val="28"/>
          <w:lang w:val="vi-VN"/>
        </w:rPr>
        <w:t xml:space="preserve"> </w:t>
      </w:r>
      <w:r w:rsidRPr="00703AC4">
        <w:rPr>
          <w:i/>
          <w:iCs/>
          <w:sz w:val="28"/>
          <w:szCs w:val="28"/>
          <w:lang w:val="vi-VN"/>
        </w:rPr>
        <w:t>Hình thức lựa chọn nhà thầu trong kế hoạch lựa chọn nhà thầu thực hiện theo quy định tại khoản 4 Điều 39 của Luật Đấu thầu; việc áp dụng từng hình thức lựa chọn nhà thầu thực hiện theo quy định tại Mục 1 Chương II và khoản 6 Điều 43 Luật Đấu thầu</w:t>
      </w:r>
      <w:r w:rsidRPr="00703AC4">
        <w:rPr>
          <w:i/>
          <w:iCs/>
          <w:sz w:val="28"/>
          <w:szCs w:val="28"/>
          <w:lang w:val="fr-FR"/>
        </w:rPr>
        <w:t xml:space="preserve">. </w:t>
      </w:r>
    </w:p>
    <w:p w:rsidR="001057E9" w:rsidRPr="00703AC4" w:rsidRDefault="001057E9" w:rsidP="001057E9">
      <w:pPr>
        <w:spacing w:before="120" w:after="120"/>
        <w:ind w:firstLine="720"/>
        <w:jc w:val="both"/>
        <w:rPr>
          <w:i/>
          <w:iCs/>
          <w:sz w:val="28"/>
          <w:szCs w:val="28"/>
          <w:lang w:val="fr-FR"/>
        </w:rPr>
      </w:pPr>
      <w:r w:rsidRPr="00703AC4">
        <w:rPr>
          <w:i/>
          <w:iCs/>
          <w:sz w:val="28"/>
          <w:szCs w:val="28"/>
          <w:lang w:val="fr-FR"/>
        </w:rPr>
        <w:lastRenderedPageBreak/>
        <w:t xml:space="preserve">Đối với gói thầu quy định tại các điểm a, b, c và m khoản 1 Điều 23 Luật Đấu thầu, trường hợp đề xuất áp dụng quy trình rút gọn thì ghi </w:t>
      </w:r>
      <w:r w:rsidRPr="00703AC4">
        <w:rPr>
          <w:i/>
          <w:iCs/>
          <w:sz w:val="28"/>
          <w:szCs w:val="28"/>
        </w:rPr>
        <w:t>“chỉ định thầu rút gọn”</w:t>
      </w:r>
      <w:r w:rsidRPr="00703AC4">
        <w:rPr>
          <w:sz w:val="28"/>
          <w:szCs w:val="28"/>
        </w:rPr>
        <w:t xml:space="preserve"> </w:t>
      </w:r>
      <w:r w:rsidRPr="00703AC4">
        <w:rPr>
          <w:i/>
          <w:iCs/>
          <w:sz w:val="28"/>
          <w:szCs w:val="28"/>
          <w:lang w:val="fr-FR"/>
        </w:rPr>
        <w:t xml:space="preserve">vào Mục này; trường hợp đề xuất áp dụng quy trình thông thường thì ghi </w:t>
      </w:r>
      <w:r w:rsidRPr="00703AC4">
        <w:rPr>
          <w:i/>
          <w:iCs/>
          <w:sz w:val="28"/>
          <w:szCs w:val="28"/>
        </w:rPr>
        <w:t xml:space="preserve">“chỉ định thầu thông thường” </w:t>
      </w:r>
      <w:r w:rsidRPr="00703AC4">
        <w:rPr>
          <w:i/>
          <w:iCs/>
          <w:sz w:val="28"/>
          <w:szCs w:val="28"/>
          <w:lang w:val="fr-FR"/>
        </w:rPr>
        <w:t xml:space="preserve">vào Mục này. </w:t>
      </w:r>
    </w:p>
    <w:p w:rsidR="001057E9" w:rsidRPr="00703AC4" w:rsidRDefault="001057E9" w:rsidP="001057E9">
      <w:pPr>
        <w:spacing w:before="120" w:after="120"/>
        <w:ind w:firstLine="720"/>
        <w:jc w:val="both"/>
        <w:rPr>
          <w:i/>
          <w:iCs/>
          <w:sz w:val="28"/>
          <w:szCs w:val="28"/>
          <w:lang w:val="vi-VN"/>
        </w:rPr>
      </w:pPr>
      <w:r w:rsidRPr="00703AC4">
        <w:rPr>
          <w:i/>
          <w:iCs/>
          <w:sz w:val="28"/>
          <w:szCs w:val="28"/>
          <w:lang w:val="vi-VN"/>
        </w:rPr>
        <w:t>(7)</w:t>
      </w:r>
      <w:r w:rsidRPr="00703AC4">
        <w:rPr>
          <w:b/>
          <w:bCs/>
          <w:i/>
          <w:iCs/>
          <w:sz w:val="28"/>
          <w:szCs w:val="28"/>
          <w:lang w:val="vi-VN"/>
        </w:rPr>
        <w:t xml:space="preserve"> </w:t>
      </w:r>
      <w:r w:rsidRPr="00703AC4">
        <w:rPr>
          <w:i/>
          <w:iCs/>
          <w:sz w:val="28"/>
          <w:szCs w:val="28"/>
          <w:lang w:val="vi-VN"/>
        </w:rPr>
        <w:t>Phương thức lựa chọn nhà thầu thực hiện theo quy định tại Mục 2 Chương II của Luật Đấu thầu. Trong đó, phương thức một giai đoạn hai túi hồ sơ chỉ được áp dụng đối với: gói thầu có đòi hỏi kỹ thuật cao theo quy định của pháp luật về khoa học, công nghệ theo quy định tại khoản 1 Điều 31 Luật Đấu thầu (đối với gói thầu cung cấp dịch vụ phi tư vấn, mua sắm hàng hóa, xây lắp, hỗn hợp); gói thầu cung cấp dịch vụ tư vấn.</w:t>
      </w:r>
    </w:p>
    <w:p w:rsidR="001057E9" w:rsidRPr="00703AC4" w:rsidRDefault="001057E9" w:rsidP="001057E9">
      <w:pPr>
        <w:spacing w:before="120" w:after="120"/>
        <w:ind w:firstLine="720"/>
        <w:jc w:val="both"/>
        <w:rPr>
          <w:i/>
          <w:iCs/>
          <w:sz w:val="28"/>
          <w:szCs w:val="28"/>
          <w:lang w:val="vi-VN"/>
        </w:rPr>
      </w:pPr>
      <w:r w:rsidRPr="00703AC4">
        <w:rPr>
          <w:i/>
          <w:iCs/>
          <w:sz w:val="28"/>
          <w:szCs w:val="28"/>
          <w:lang w:val="vi-VN"/>
        </w:rPr>
        <w:t>Đối với gói thầu áp dụng hình thức chỉ định thầu theo quy trình rút gọn, đàm phán giá, tự thực hiện, tham gia thực hiện của cộng đồng thì không ghi nội dung này.</w:t>
      </w:r>
    </w:p>
    <w:p w:rsidR="001057E9" w:rsidRPr="00703AC4" w:rsidRDefault="001057E9" w:rsidP="001057E9">
      <w:pPr>
        <w:spacing w:before="120" w:after="120"/>
        <w:ind w:firstLine="720"/>
        <w:jc w:val="both"/>
        <w:rPr>
          <w:i/>
          <w:iCs/>
          <w:sz w:val="28"/>
          <w:szCs w:val="28"/>
          <w:lang w:val="vi-VN"/>
        </w:rPr>
      </w:pPr>
      <w:r w:rsidRPr="00703AC4">
        <w:rPr>
          <w:i/>
          <w:iCs/>
          <w:sz w:val="28"/>
          <w:szCs w:val="28"/>
          <w:lang w:val="vi-VN"/>
        </w:rPr>
        <w:t>(8)</w:t>
      </w:r>
      <w:r w:rsidRPr="00703AC4">
        <w:rPr>
          <w:b/>
          <w:bCs/>
          <w:i/>
          <w:iCs/>
          <w:sz w:val="28"/>
          <w:szCs w:val="28"/>
          <w:lang w:val="vi-VN"/>
        </w:rPr>
        <w:t xml:space="preserve"> </w:t>
      </w:r>
      <w:r w:rsidRPr="00703AC4">
        <w:rPr>
          <w:i/>
          <w:iCs/>
          <w:sz w:val="28"/>
          <w:szCs w:val="28"/>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Trường hợp cần thiết, có thể ghi rõ thời gian đánh giá hồ sơ dự thầu, hồ sơ đề xuất, thời gian thẩm định vào mục này. </w:t>
      </w:r>
    </w:p>
    <w:p w:rsidR="001057E9" w:rsidRPr="00703AC4" w:rsidRDefault="001057E9" w:rsidP="001057E9">
      <w:pPr>
        <w:spacing w:before="120" w:after="120"/>
        <w:ind w:firstLine="720"/>
        <w:jc w:val="both"/>
        <w:rPr>
          <w:i/>
          <w:iCs/>
          <w:sz w:val="28"/>
          <w:szCs w:val="28"/>
          <w:lang w:val="vi-VN"/>
        </w:rPr>
      </w:pPr>
      <w:r w:rsidRPr="00703AC4">
        <w:rPr>
          <w:i/>
          <w:iCs/>
          <w:sz w:val="28"/>
          <w:szCs w:val="28"/>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p>
    <w:p w:rsidR="001057E9" w:rsidRPr="00703AC4" w:rsidRDefault="001057E9" w:rsidP="001057E9">
      <w:pPr>
        <w:spacing w:before="120" w:after="120"/>
        <w:ind w:firstLine="720"/>
        <w:jc w:val="both"/>
        <w:rPr>
          <w:i/>
          <w:iCs/>
          <w:sz w:val="28"/>
          <w:szCs w:val="28"/>
          <w:lang w:val="vi-VN"/>
        </w:rPr>
      </w:pPr>
      <w:r w:rsidRPr="00703AC4">
        <w:rPr>
          <w:i/>
          <w:iCs/>
          <w:sz w:val="28"/>
          <w:szCs w:val="28"/>
          <w:lang w:val="vi-VN"/>
        </w:rPr>
        <w:t>(9) Thời gian bắt đầu tổ chức lựa chọn nhà thầu thực hiện theo quy định tại khoản 5 Điều 39 của Luật Đấu thầu</w:t>
      </w:r>
      <w:r w:rsidRPr="00703AC4">
        <w:rPr>
          <w:i/>
          <w:iCs/>
          <w:sz w:val="28"/>
          <w:szCs w:val="28"/>
          <w:lang w:val="fr-FR"/>
        </w:rPr>
        <w:t>.</w:t>
      </w:r>
    </w:p>
    <w:p w:rsidR="001057E9" w:rsidRPr="00703AC4" w:rsidRDefault="001057E9" w:rsidP="001057E9">
      <w:pPr>
        <w:spacing w:before="120" w:after="120"/>
        <w:ind w:firstLine="720"/>
        <w:jc w:val="both"/>
        <w:rPr>
          <w:i/>
          <w:iCs/>
          <w:sz w:val="28"/>
          <w:szCs w:val="28"/>
          <w:lang w:val="vi-VN"/>
        </w:rPr>
      </w:pPr>
      <w:r w:rsidRPr="00703AC4">
        <w:rPr>
          <w:i/>
          <w:iCs/>
          <w:sz w:val="28"/>
          <w:szCs w:val="28"/>
          <w:lang w:val="vi-VN"/>
        </w:rPr>
        <w:t>(10) Loại hợp đồng thực hiện theo quy định tại Điều 64 của Luật Đấu thầu</w:t>
      </w:r>
      <w:r w:rsidRPr="00703AC4">
        <w:rPr>
          <w:i/>
          <w:iCs/>
          <w:sz w:val="28"/>
          <w:szCs w:val="28"/>
          <w:lang w:val="fr-FR"/>
        </w:rPr>
        <w:t>.</w:t>
      </w:r>
    </w:p>
    <w:p w:rsidR="001057E9" w:rsidRPr="00703AC4" w:rsidRDefault="001057E9" w:rsidP="001057E9">
      <w:pPr>
        <w:spacing w:before="120" w:after="120"/>
        <w:ind w:firstLine="720"/>
        <w:jc w:val="both"/>
        <w:rPr>
          <w:b/>
          <w:bCs/>
          <w:i/>
          <w:iCs/>
          <w:sz w:val="28"/>
          <w:szCs w:val="28"/>
          <w:lang w:val="vi-VN"/>
        </w:rPr>
      </w:pPr>
      <w:r w:rsidRPr="00703AC4">
        <w:rPr>
          <w:i/>
          <w:iCs/>
          <w:sz w:val="28"/>
          <w:szCs w:val="28"/>
          <w:lang w:val="vi-VN"/>
        </w:rPr>
        <w:t>(11)</w:t>
      </w:r>
      <w:r w:rsidRPr="00703AC4">
        <w:rPr>
          <w:b/>
          <w:bCs/>
          <w:i/>
          <w:iCs/>
          <w:sz w:val="28"/>
          <w:szCs w:val="28"/>
          <w:lang w:val="vi-VN"/>
        </w:rPr>
        <w:t xml:space="preserve"> </w:t>
      </w:r>
      <w:r w:rsidRPr="00703AC4">
        <w:rPr>
          <w:i/>
          <w:iCs/>
          <w:sz w:val="28"/>
          <w:szCs w:val="28"/>
          <w:lang w:val="vi-VN"/>
        </w:rPr>
        <w:t>Thời gian thực hiện gói thầu thực hiện theo quy định tại khoản 7 Điều 39 của Luật Đấu thầu</w:t>
      </w:r>
      <w:r w:rsidRPr="00703AC4">
        <w:rPr>
          <w:i/>
          <w:iCs/>
          <w:sz w:val="28"/>
          <w:szCs w:val="28"/>
          <w:lang w:val="fr-FR"/>
        </w:rPr>
        <w:t>.</w:t>
      </w:r>
    </w:p>
    <w:p w:rsidR="001057E9" w:rsidRPr="00703AC4" w:rsidRDefault="001057E9" w:rsidP="001057E9">
      <w:pPr>
        <w:spacing w:before="120" w:after="120"/>
        <w:ind w:firstLine="720"/>
        <w:jc w:val="both"/>
        <w:rPr>
          <w:i/>
          <w:iCs/>
          <w:sz w:val="28"/>
          <w:szCs w:val="28"/>
          <w:lang w:val="vi-VN"/>
        </w:rPr>
      </w:pPr>
      <w:r w:rsidRPr="00703AC4">
        <w:rPr>
          <w:i/>
          <w:iCs/>
          <w:sz w:val="28"/>
          <w:szCs w:val="28"/>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1057E9" w:rsidRPr="00703AC4" w:rsidRDefault="001057E9" w:rsidP="001057E9">
      <w:pPr>
        <w:spacing w:before="120" w:after="120"/>
        <w:ind w:firstLine="630"/>
        <w:jc w:val="both"/>
        <w:rPr>
          <w:i/>
          <w:iCs/>
          <w:sz w:val="28"/>
          <w:szCs w:val="28"/>
          <w:lang w:val="vi-VN"/>
        </w:rPr>
      </w:pPr>
      <w:r w:rsidRPr="00703AC4">
        <w:rPr>
          <w:i/>
          <w:iCs/>
          <w:sz w:val="28"/>
          <w:szCs w:val="28"/>
          <w:lang w:val="vi-VN"/>
        </w:rPr>
        <w:t xml:space="preserve">Đối với mua sắm tập trung áp dụng thỏa thuận khung, thời gian thực hiện gói thầu căn cứ theo thỏa thuận khung. </w:t>
      </w:r>
    </w:p>
    <w:p w:rsidR="001057E9" w:rsidRPr="00703AC4" w:rsidRDefault="001057E9" w:rsidP="001057E9">
      <w:pPr>
        <w:spacing w:before="120" w:after="120"/>
        <w:ind w:firstLine="630"/>
        <w:jc w:val="both"/>
        <w:rPr>
          <w:i/>
          <w:iCs/>
          <w:sz w:val="28"/>
          <w:szCs w:val="28"/>
          <w:lang w:val="vi-VN"/>
        </w:rPr>
      </w:pPr>
      <w:r w:rsidRPr="00703AC4">
        <w:rPr>
          <w:i/>
          <w:iCs/>
          <w:sz w:val="28"/>
          <w:szCs w:val="28"/>
          <w:lang w:val="vi-VN"/>
        </w:rPr>
        <w:t>(12) Tùy chọn mua thêm thực hiện theo quy định tại khoản 8 Điều 39 của Luật Đấu thầu</w:t>
      </w:r>
      <w:r w:rsidRPr="00703AC4">
        <w:rPr>
          <w:i/>
          <w:iCs/>
          <w:sz w:val="28"/>
          <w:szCs w:val="28"/>
          <w:lang w:val="fr-FR"/>
        </w:rPr>
        <w:t>.</w:t>
      </w:r>
    </w:p>
    <w:p w:rsidR="001057E9" w:rsidRPr="00703AC4" w:rsidRDefault="001057E9" w:rsidP="001057E9">
      <w:pPr>
        <w:spacing w:before="120" w:after="120"/>
        <w:ind w:firstLine="630"/>
        <w:jc w:val="both"/>
        <w:rPr>
          <w:i/>
          <w:iCs/>
          <w:sz w:val="28"/>
          <w:szCs w:val="28"/>
          <w:lang w:val="vi-VN"/>
        </w:rPr>
      </w:pPr>
      <w:r w:rsidRPr="00703AC4">
        <w:rPr>
          <w:i/>
          <w:iCs/>
          <w:sz w:val="28"/>
          <w:szCs w:val="28"/>
          <w:lang w:val="vi-VN"/>
        </w:rPr>
        <w:t>(13)</w:t>
      </w:r>
      <w:r w:rsidRPr="00703AC4">
        <w:rPr>
          <w:b/>
          <w:bCs/>
          <w:i/>
          <w:iCs/>
          <w:sz w:val="28"/>
          <w:szCs w:val="28"/>
          <w:lang w:val="vi-VN"/>
        </w:rPr>
        <w:t xml:space="preserve"> </w:t>
      </w:r>
      <w:r w:rsidRPr="00703AC4">
        <w:rPr>
          <w:i/>
          <w:iCs/>
          <w:sz w:val="28"/>
          <w:szCs w:val="28"/>
          <w:lang w:val="vi-VN"/>
        </w:rPr>
        <w:t xml:space="preserve">Đối với gói thầu được đề xuất áp dụng giám sát, ghi rõ cá nhân, đơn vị được đề xuất thực hiện giám sát hoạt động đấu thầu kèm theo email, số điện thoại, </w:t>
      </w:r>
      <w:r w:rsidRPr="00703AC4">
        <w:rPr>
          <w:i/>
          <w:iCs/>
          <w:sz w:val="28"/>
          <w:szCs w:val="28"/>
          <w:lang w:val="vi-VN"/>
        </w:rPr>
        <w:lastRenderedPageBreak/>
        <w:t xml:space="preserve">địa chỉ liên hệ. Đối với gói thầu không đề xuất áp dụng giám sát hoạt động đấu thầu, ghi rõ “không đề xuất”. </w:t>
      </w:r>
    </w:p>
    <w:p w:rsidR="001057E9" w:rsidRPr="00703AC4" w:rsidRDefault="001057E9" w:rsidP="001057E9">
      <w:pPr>
        <w:spacing w:before="120" w:after="120"/>
        <w:rPr>
          <w:sz w:val="28"/>
          <w:szCs w:val="28"/>
          <w:lang w:val="vi-VN"/>
        </w:rPr>
      </w:pPr>
      <w:r w:rsidRPr="00703AC4">
        <w:rPr>
          <w:b/>
          <w:bCs/>
          <w:sz w:val="28"/>
          <w:szCs w:val="28"/>
          <w:lang w:val="vi-VN"/>
        </w:rPr>
        <w:tab/>
        <w:t>2. Giải trình nội dung kế hoạch lựa chọn nhà thầu:</w:t>
      </w:r>
    </w:p>
    <w:p w:rsidR="001057E9" w:rsidRPr="00703AC4" w:rsidRDefault="001057E9" w:rsidP="001057E9">
      <w:pPr>
        <w:spacing w:before="120" w:after="120"/>
        <w:ind w:firstLine="720"/>
        <w:jc w:val="both"/>
        <w:rPr>
          <w:sz w:val="28"/>
          <w:szCs w:val="28"/>
          <w:lang w:val="vi-VN"/>
        </w:rPr>
      </w:pPr>
      <w:r w:rsidRPr="00703AC4">
        <w:rPr>
          <w:i/>
          <w:iCs/>
          <w:sz w:val="28"/>
          <w:szCs w:val="28"/>
          <w:lang w:val="vi-VN"/>
        </w:rPr>
        <w:t xml:space="preserve">Trong Mục này cần giải trình các nội dung tại </w:t>
      </w:r>
      <w:r w:rsidRPr="00703AC4">
        <w:rPr>
          <w:b/>
          <w:bCs/>
          <w:i/>
          <w:iCs/>
          <w:sz w:val="28"/>
          <w:szCs w:val="28"/>
          <w:lang w:val="vi-VN"/>
        </w:rPr>
        <w:t>Bảng số 3</w:t>
      </w:r>
      <w:r w:rsidRPr="00703AC4">
        <w:rPr>
          <w:i/>
          <w:iCs/>
          <w:sz w:val="28"/>
          <w:szCs w:val="28"/>
          <w:lang w:val="vi-VN"/>
        </w:rPr>
        <w:t>, cụ thể như sau:</w:t>
      </w:r>
    </w:p>
    <w:p w:rsidR="001057E9" w:rsidRPr="00703AC4" w:rsidRDefault="001057E9" w:rsidP="001057E9">
      <w:pPr>
        <w:spacing w:before="120" w:after="120"/>
        <w:ind w:firstLine="720"/>
        <w:jc w:val="both"/>
        <w:rPr>
          <w:sz w:val="28"/>
          <w:szCs w:val="28"/>
          <w:lang w:val="it-IT"/>
        </w:rPr>
      </w:pPr>
      <w:r w:rsidRPr="00703AC4">
        <w:rPr>
          <w:sz w:val="28"/>
          <w:szCs w:val="28"/>
          <w:lang w:val="it-IT"/>
        </w:rPr>
        <w:t>a) Cơ sở phân chia các gói thầu:___</w:t>
      </w:r>
      <w:r w:rsidRPr="00703AC4">
        <w:rPr>
          <w:i/>
          <w:iCs/>
          <w:sz w:val="28"/>
          <w:szCs w:val="28"/>
          <w:lang w:val="it-IT"/>
        </w:rPr>
        <w:t>[giải trình cơ sở phân chia dự án, dự toán mua sắm thành các gói thầu. Việc phân chia dự án, dự toán mua sắm thành các gói thầu phải căn cứ vào nội dung dự án, dự toán mua sắm, tính chất của công việc, trình tự thực hiện theo thời gian và theo các nguyên tắc sau:</w:t>
      </w:r>
    </w:p>
    <w:p w:rsidR="001057E9" w:rsidRPr="00703AC4" w:rsidRDefault="001057E9" w:rsidP="001057E9">
      <w:pPr>
        <w:spacing w:before="120" w:after="120"/>
        <w:ind w:firstLine="720"/>
        <w:jc w:val="both"/>
        <w:rPr>
          <w:sz w:val="28"/>
          <w:szCs w:val="28"/>
          <w:lang w:val="it-IT"/>
        </w:rPr>
      </w:pPr>
      <w:r w:rsidRPr="00703AC4">
        <w:rPr>
          <w:i/>
          <w:iCs/>
          <w:sz w:val="28"/>
          <w:szCs w:val="28"/>
          <w:lang w:val="it-IT"/>
        </w:rPr>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1057E9" w:rsidRPr="00703AC4" w:rsidRDefault="001057E9" w:rsidP="001057E9">
      <w:pPr>
        <w:spacing w:before="120" w:after="120"/>
        <w:ind w:firstLine="720"/>
        <w:jc w:val="both"/>
        <w:rPr>
          <w:sz w:val="28"/>
          <w:szCs w:val="28"/>
          <w:lang w:val="it-IT"/>
        </w:rPr>
      </w:pPr>
      <w:r w:rsidRPr="00703AC4">
        <w:rPr>
          <w:i/>
          <w:iCs/>
          <w:sz w:val="28"/>
          <w:szCs w:val="28"/>
          <w:lang w:val="it-IT"/>
        </w:rPr>
        <w:t>+ Đảm bảo tiến độ thực hiện dự án, dự toán mua sắm;</w:t>
      </w:r>
    </w:p>
    <w:p w:rsidR="001057E9" w:rsidRPr="00703AC4" w:rsidRDefault="001057E9" w:rsidP="001057E9">
      <w:pPr>
        <w:spacing w:before="120" w:after="120"/>
        <w:ind w:firstLine="720"/>
        <w:jc w:val="both"/>
        <w:rPr>
          <w:sz w:val="28"/>
          <w:szCs w:val="28"/>
          <w:lang w:val="it-IT"/>
        </w:rPr>
      </w:pPr>
      <w:r w:rsidRPr="00703AC4">
        <w:rPr>
          <w:i/>
          <w:iCs/>
          <w:sz w:val="28"/>
          <w:szCs w:val="28"/>
          <w:lang w:val="it-IT"/>
        </w:rPr>
        <w:t>+ Đảm bảo quy mô hợp lý (phù hợp với điều kiện của dự án, dự toán mua sắm năng lực của nhà thầu hiện tại và phù hợp với sự phát triển của thị trường trong nước...);</w:t>
      </w:r>
    </w:p>
    <w:p w:rsidR="001057E9" w:rsidRPr="00703AC4" w:rsidRDefault="001057E9" w:rsidP="001057E9">
      <w:pPr>
        <w:spacing w:before="120" w:after="120"/>
        <w:ind w:firstLine="720"/>
        <w:jc w:val="both"/>
        <w:rPr>
          <w:sz w:val="28"/>
          <w:szCs w:val="28"/>
          <w:lang w:val="it-IT"/>
        </w:rPr>
      </w:pPr>
      <w:r w:rsidRPr="00703AC4">
        <w:rPr>
          <w:i/>
          <w:iCs/>
          <w:sz w:val="28"/>
          <w:szCs w:val="28"/>
          <w:lang w:val="it-IT"/>
        </w:rPr>
        <w:t>Việc chia dự án, dự toán mua sắm thành các gói thầu trái với quy định để thực hiện chỉ định thầu hoặc tạo cơ hội cho số ít nhà thầu tham gia là không phù hợp với quy định của pháp luật về đấu thầu];</w:t>
      </w:r>
    </w:p>
    <w:p w:rsidR="001057E9" w:rsidRPr="00703AC4" w:rsidRDefault="001057E9" w:rsidP="001057E9">
      <w:pPr>
        <w:spacing w:before="120" w:after="120"/>
        <w:ind w:firstLine="720"/>
        <w:jc w:val="both"/>
        <w:rPr>
          <w:i/>
          <w:iCs/>
          <w:sz w:val="28"/>
          <w:szCs w:val="28"/>
          <w:lang w:val="it-IT"/>
        </w:rPr>
      </w:pPr>
      <w:r w:rsidRPr="00703AC4">
        <w:rPr>
          <w:i/>
          <w:iCs/>
          <w:sz w:val="28"/>
          <w:szCs w:val="28"/>
          <w:lang w:val="it-IT"/>
        </w:rPr>
        <w:t>b) Giá gói thầu;</w:t>
      </w:r>
    </w:p>
    <w:p w:rsidR="001057E9" w:rsidRPr="00703AC4" w:rsidRDefault="001057E9" w:rsidP="001057E9">
      <w:pPr>
        <w:spacing w:before="120" w:after="120"/>
        <w:ind w:firstLine="720"/>
        <w:jc w:val="both"/>
        <w:rPr>
          <w:i/>
          <w:iCs/>
          <w:sz w:val="28"/>
          <w:szCs w:val="28"/>
          <w:lang w:val="it-IT"/>
        </w:rPr>
      </w:pPr>
      <w:r w:rsidRPr="00703AC4">
        <w:rPr>
          <w:i/>
          <w:iCs/>
          <w:sz w:val="28"/>
          <w:szCs w:val="28"/>
          <w:lang w:val="it-IT"/>
        </w:rPr>
        <w:t>c) Nguồn vốn;</w:t>
      </w:r>
    </w:p>
    <w:p w:rsidR="001057E9" w:rsidRPr="00703AC4" w:rsidRDefault="001057E9" w:rsidP="001057E9">
      <w:pPr>
        <w:spacing w:before="120" w:after="120"/>
        <w:ind w:firstLine="720"/>
        <w:jc w:val="both"/>
        <w:rPr>
          <w:i/>
          <w:iCs/>
          <w:sz w:val="28"/>
          <w:szCs w:val="28"/>
          <w:lang w:val="it-IT"/>
        </w:rPr>
      </w:pPr>
      <w:r w:rsidRPr="00703AC4">
        <w:rPr>
          <w:i/>
          <w:iCs/>
          <w:sz w:val="28"/>
          <w:szCs w:val="28"/>
          <w:lang w:val="it-IT"/>
        </w:rPr>
        <w:t>d) Hình thức và phương thức lựa chọn nhà thầu;</w:t>
      </w:r>
    </w:p>
    <w:p w:rsidR="001057E9" w:rsidRPr="00703AC4" w:rsidRDefault="001057E9" w:rsidP="001057E9">
      <w:pPr>
        <w:spacing w:before="120" w:after="120"/>
        <w:ind w:firstLine="720"/>
        <w:jc w:val="both"/>
        <w:rPr>
          <w:i/>
          <w:iCs/>
          <w:sz w:val="28"/>
          <w:szCs w:val="28"/>
          <w:lang w:val="it-IT"/>
        </w:rPr>
      </w:pPr>
      <w:r w:rsidRPr="00703AC4">
        <w:rPr>
          <w:i/>
          <w:iCs/>
          <w:sz w:val="28"/>
          <w:szCs w:val="28"/>
          <w:lang w:val="it-IT"/>
        </w:rPr>
        <w:t>đ) Thời gian tổ chức lựa chọn nhà thầu;</w:t>
      </w:r>
    </w:p>
    <w:p w:rsidR="001057E9" w:rsidRPr="00703AC4" w:rsidRDefault="001057E9" w:rsidP="001057E9">
      <w:pPr>
        <w:spacing w:before="120" w:after="120"/>
        <w:ind w:firstLine="720"/>
        <w:jc w:val="both"/>
        <w:rPr>
          <w:i/>
          <w:iCs/>
          <w:sz w:val="28"/>
          <w:szCs w:val="28"/>
          <w:lang w:val="it-IT"/>
        </w:rPr>
      </w:pPr>
      <w:r w:rsidRPr="00703AC4">
        <w:rPr>
          <w:i/>
          <w:iCs/>
          <w:sz w:val="28"/>
          <w:szCs w:val="28"/>
          <w:lang w:val="it-IT"/>
        </w:rPr>
        <w:t xml:space="preserve">e) Thời gian bắt đầu tổ chức lựa chọn nhà thầu; </w:t>
      </w:r>
    </w:p>
    <w:p w:rsidR="001057E9" w:rsidRPr="00703AC4" w:rsidRDefault="001057E9" w:rsidP="001057E9">
      <w:pPr>
        <w:spacing w:before="120" w:after="120"/>
        <w:ind w:firstLine="720"/>
        <w:jc w:val="both"/>
        <w:rPr>
          <w:i/>
          <w:iCs/>
          <w:sz w:val="28"/>
          <w:szCs w:val="28"/>
          <w:lang w:val="it-IT"/>
        </w:rPr>
      </w:pPr>
      <w:r w:rsidRPr="00703AC4">
        <w:rPr>
          <w:i/>
          <w:iCs/>
          <w:sz w:val="28"/>
          <w:szCs w:val="28"/>
          <w:lang w:val="it-IT"/>
        </w:rPr>
        <w:t>g) Loại hợp đồng;</w:t>
      </w:r>
    </w:p>
    <w:p w:rsidR="001057E9" w:rsidRPr="00703AC4" w:rsidRDefault="001057E9" w:rsidP="001057E9">
      <w:pPr>
        <w:spacing w:before="120" w:after="120"/>
        <w:ind w:firstLine="720"/>
        <w:jc w:val="both"/>
        <w:rPr>
          <w:i/>
          <w:iCs/>
          <w:sz w:val="28"/>
          <w:szCs w:val="28"/>
          <w:lang w:val="it-IT"/>
        </w:rPr>
      </w:pPr>
      <w:r w:rsidRPr="00703AC4">
        <w:rPr>
          <w:i/>
          <w:iCs/>
          <w:sz w:val="28"/>
          <w:szCs w:val="28"/>
          <w:lang w:val="it-IT"/>
        </w:rPr>
        <w:t>h) Thời gian thực hiện gói thầu;</w:t>
      </w:r>
    </w:p>
    <w:p w:rsidR="001057E9" w:rsidRPr="00703AC4" w:rsidRDefault="001057E9" w:rsidP="001057E9">
      <w:pPr>
        <w:spacing w:before="120" w:after="120"/>
        <w:ind w:firstLine="720"/>
        <w:jc w:val="both"/>
        <w:rPr>
          <w:i/>
          <w:iCs/>
          <w:sz w:val="28"/>
          <w:szCs w:val="28"/>
          <w:lang w:val="it-IT"/>
        </w:rPr>
      </w:pPr>
      <w:r w:rsidRPr="00703AC4">
        <w:rPr>
          <w:i/>
          <w:iCs/>
          <w:sz w:val="28"/>
          <w:szCs w:val="28"/>
          <w:lang w:val="it-IT"/>
        </w:rPr>
        <w:t>i) Tùy chọn mua thêm (nếu có);</w:t>
      </w:r>
    </w:p>
    <w:p w:rsidR="001057E9" w:rsidRPr="00703AC4" w:rsidRDefault="001057E9" w:rsidP="001057E9">
      <w:pPr>
        <w:spacing w:before="120" w:after="120"/>
        <w:ind w:firstLine="720"/>
        <w:jc w:val="both"/>
        <w:rPr>
          <w:i/>
          <w:iCs/>
          <w:sz w:val="28"/>
          <w:szCs w:val="28"/>
          <w:lang w:val="it-IT"/>
        </w:rPr>
      </w:pPr>
      <w:r w:rsidRPr="00703AC4">
        <w:rPr>
          <w:i/>
          <w:iCs/>
          <w:sz w:val="28"/>
          <w:szCs w:val="28"/>
          <w:lang w:val="it-IT"/>
        </w:rPr>
        <w:t>l) Giám sát hoạt động đấu thầu (nếu có).</w:t>
      </w:r>
    </w:p>
    <w:p w:rsidR="001057E9" w:rsidRPr="00703AC4" w:rsidRDefault="001057E9" w:rsidP="001057E9">
      <w:pPr>
        <w:spacing w:before="120" w:after="120"/>
        <w:ind w:firstLine="720"/>
        <w:jc w:val="both"/>
        <w:rPr>
          <w:b/>
          <w:bCs/>
          <w:sz w:val="28"/>
          <w:szCs w:val="28"/>
          <w:lang w:val="nb-NO"/>
        </w:rPr>
      </w:pPr>
      <w:r w:rsidRPr="00703AC4">
        <w:rPr>
          <w:b/>
          <w:bCs/>
          <w:sz w:val="28"/>
          <w:szCs w:val="28"/>
          <w:lang w:val="nb-NO"/>
        </w:rPr>
        <w:t>V</w:t>
      </w:r>
      <w:r>
        <w:rPr>
          <w:b/>
          <w:bCs/>
          <w:sz w:val="28"/>
          <w:szCs w:val="28"/>
          <w:lang w:val="nb-NO"/>
        </w:rPr>
        <w:t>I</w:t>
      </w:r>
      <w:r w:rsidRPr="00703AC4">
        <w:rPr>
          <w:b/>
          <w:bCs/>
          <w:sz w:val="28"/>
          <w:szCs w:val="28"/>
          <w:lang w:val="nb-NO"/>
        </w:rPr>
        <w:t>. Phần công việc chưa đủ điều kiện lập kế hoạch lựa chọn nhà thầu (nếu có)</w:t>
      </w:r>
    </w:p>
    <w:p w:rsidR="001057E9" w:rsidRPr="00703AC4" w:rsidRDefault="001057E9" w:rsidP="001057E9">
      <w:pPr>
        <w:spacing w:before="120" w:after="120"/>
        <w:ind w:firstLine="720"/>
        <w:jc w:val="both"/>
        <w:rPr>
          <w:i/>
          <w:iCs/>
          <w:sz w:val="28"/>
          <w:szCs w:val="28"/>
          <w:lang w:val="nb-NO"/>
        </w:rPr>
      </w:pPr>
      <w:r w:rsidRPr="00703AC4">
        <w:rPr>
          <w:i/>
          <w:iCs/>
          <w:sz w:val="28"/>
          <w:szCs w:val="28"/>
          <w:lang w:val="nb-NO"/>
        </w:rPr>
        <w:t>T</w:t>
      </w:r>
      <w:r w:rsidRPr="00703AC4">
        <w:rPr>
          <w:i/>
          <w:iCs/>
          <w:sz w:val="28"/>
          <w:szCs w:val="28"/>
          <w:lang w:val="vi-VN"/>
        </w:rPr>
        <w:t>rường hợp tại thời điểm lập kế hoạch lựa chọn nhà thầu, dự án</w:t>
      </w:r>
      <w:r w:rsidRPr="00703AC4">
        <w:rPr>
          <w:i/>
          <w:iCs/>
          <w:sz w:val="28"/>
          <w:szCs w:val="28"/>
          <w:lang w:val="nb-NO"/>
        </w:rPr>
        <w:t>, dự toán mua sắm</w:t>
      </w:r>
      <w:r w:rsidRPr="00703AC4">
        <w:rPr>
          <w:i/>
          <w:iCs/>
          <w:sz w:val="28"/>
          <w:szCs w:val="28"/>
          <w:lang w:val="vi-VN"/>
        </w:rPr>
        <w:t xml:space="preserve"> có những phần công việc chưa đủ điều kiện để lập kế hoạch lựa chọn nhà thầu thì cần nêu rõ nội dung và giá trị của phần công việc này</w:t>
      </w:r>
      <w:r w:rsidRPr="00703AC4">
        <w:rPr>
          <w:i/>
          <w:iCs/>
          <w:sz w:val="28"/>
          <w:szCs w:val="28"/>
          <w:lang w:val="nb-NO"/>
        </w:rPr>
        <w:t xml:space="preserve"> tại Bảng số 4.</w:t>
      </w:r>
    </w:p>
    <w:p w:rsidR="001057E9" w:rsidRPr="00703AC4" w:rsidRDefault="001057E9" w:rsidP="001057E9">
      <w:pPr>
        <w:spacing w:before="120" w:after="120"/>
        <w:jc w:val="right"/>
        <w:rPr>
          <w:sz w:val="28"/>
          <w:szCs w:val="28"/>
        </w:rPr>
      </w:pPr>
      <w:r w:rsidRPr="00703AC4">
        <w:rPr>
          <w:b/>
          <w:bCs/>
          <w:sz w:val="28"/>
          <w:szCs w:val="28"/>
          <w:lang w:val="nb-NO"/>
        </w:rPr>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5"/>
        <w:gridCol w:w="6138"/>
        <w:gridCol w:w="2289"/>
      </w:tblGrid>
      <w:tr w:rsidR="001057E9" w:rsidRPr="00703AC4" w:rsidTr="000366B0">
        <w:tc>
          <w:tcPr>
            <w:tcW w:w="80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jc w:val="center"/>
              <w:rPr>
                <w:sz w:val="28"/>
                <w:szCs w:val="28"/>
              </w:rPr>
            </w:pPr>
            <w:r w:rsidRPr="00703AC4">
              <w:rPr>
                <w:b/>
                <w:bCs/>
                <w:sz w:val="28"/>
                <w:szCs w:val="28"/>
                <w:lang w:val="nb-NO"/>
              </w:rPr>
              <w:lastRenderedPageBreak/>
              <w:t>STT</w:t>
            </w:r>
          </w:p>
        </w:tc>
        <w:tc>
          <w:tcPr>
            <w:tcW w:w="644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jc w:val="center"/>
              <w:rPr>
                <w:sz w:val="28"/>
                <w:szCs w:val="28"/>
              </w:rPr>
            </w:pPr>
            <w:r w:rsidRPr="00703AC4">
              <w:rPr>
                <w:b/>
                <w:bCs/>
                <w:sz w:val="28"/>
                <w:szCs w:val="28"/>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jc w:val="center"/>
              <w:rPr>
                <w:sz w:val="28"/>
                <w:szCs w:val="28"/>
              </w:rPr>
            </w:pPr>
            <w:r w:rsidRPr="00703AC4">
              <w:rPr>
                <w:b/>
                <w:bCs/>
                <w:sz w:val="28"/>
                <w:szCs w:val="28"/>
                <w:lang w:val="nb-NO"/>
              </w:rPr>
              <w:t>Giá trị</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sz w:val="28"/>
                <w:szCs w:val="28"/>
                <w:lang w:val="nb-NO"/>
              </w:rPr>
              <w:t>1</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i/>
                <w:iCs/>
                <w:sz w:val="28"/>
                <w:szCs w:val="28"/>
                <w:lang w:val="nb-NO"/>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sz w:val="28"/>
                <w:szCs w:val="28"/>
                <w:lang w:val="nb-NO"/>
              </w:rPr>
              <w:t>2</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i/>
                <w:iCs/>
                <w:sz w:val="28"/>
                <w:szCs w:val="28"/>
                <w:lang w:val="nb-NO"/>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sz w:val="28"/>
                <w:szCs w:val="28"/>
                <w:lang w:val="nb-NO"/>
              </w:rPr>
              <w:t>3</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i/>
                <w:iCs/>
                <w:sz w:val="28"/>
                <w:szCs w:val="28"/>
                <w:lang w:val="nb-NO"/>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sz w:val="28"/>
                <w:szCs w:val="28"/>
                <w:lang w:val="nb-NO"/>
              </w:rPr>
              <w:t>...</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i/>
                <w:iCs/>
                <w:sz w:val="28"/>
                <w:szCs w:val="28"/>
                <w:lang w:val="nb-NO"/>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b/>
                <w:bCs/>
                <w:sz w:val="28"/>
                <w:szCs w:val="28"/>
                <w:lang w:val="nb-NO"/>
              </w:rPr>
              <w:t xml:space="preserve">Tổng giá trị </w:t>
            </w:r>
            <w:r w:rsidRPr="00703AC4">
              <w:rPr>
                <w:i/>
                <w:iCs/>
                <w:sz w:val="28"/>
                <w:szCs w:val="28"/>
                <w:lang w:val="nb-NO"/>
              </w:rPr>
              <w:t xml:space="preserve">[kết chuyển sang </w:t>
            </w:r>
            <w:r w:rsidRPr="00703AC4">
              <w:rPr>
                <w:b/>
                <w:bCs/>
                <w:i/>
                <w:iCs/>
                <w:sz w:val="28"/>
                <w:szCs w:val="28"/>
                <w:lang w:val="nb-NO"/>
              </w:rPr>
              <w:t>Bảng số 5</w:t>
            </w:r>
            <w:r w:rsidRPr="00703AC4">
              <w:rPr>
                <w:i/>
                <w:iCs/>
                <w:sz w:val="28"/>
                <w:szCs w:val="28"/>
                <w:lang w:val="nb-NO"/>
              </w:rPr>
              <w:t>]</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i/>
                <w:iCs/>
                <w:sz w:val="28"/>
                <w:szCs w:val="28"/>
                <w:lang w:val="nb-NO"/>
              </w:rPr>
              <w:t> </w:t>
            </w:r>
          </w:p>
        </w:tc>
      </w:tr>
    </w:tbl>
    <w:p w:rsidR="001057E9" w:rsidRPr="00703AC4" w:rsidRDefault="001057E9" w:rsidP="001057E9">
      <w:pPr>
        <w:rPr>
          <w:b/>
          <w:bCs/>
          <w:sz w:val="28"/>
          <w:szCs w:val="28"/>
          <w:lang w:val="nb-NO"/>
        </w:rPr>
      </w:pPr>
    </w:p>
    <w:p w:rsidR="001057E9" w:rsidRPr="00703AC4" w:rsidRDefault="001057E9" w:rsidP="001057E9">
      <w:pPr>
        <w:spacing w:before="120" w:after="120"/>
        <w:ind w:firstLine="720"/>
        <w:jc w:val="both"/>
        <w:rPr>
          <w:sz w:val="28"/>
          <w:szCs w:val="28"/>
          <w:lang w:val="nb-NO"/>
        </w:rPr>
      </w:pPr>
      <w:r w:rsidRPr="00703AC4">
        <w:rPr>
          <w:b/>
          <w:bCs/>
          <w:sz w:val="28"/>
          <w:szCs w:val="28"/>
          <w:lang w:val="nb-NO"/>
        </w:rPr>
        <w:t>VII. Tổng giá trị các phần công việc</w:t>
      </w:r>
    </w:p>
    <w:p w:rsidR="001057E9" w:rsidRPr="00703AC4" w:rsidRDefault="001057E9" w:rsidP="001057E9">
      <w:pPr>
        <w:jc w:val="right"/>
        <w:rPr>
          <w:sz w:val="28"/>
          <w:szCs w:val="28"/>
        </w:rPr>
      </w:pPr>
      <w:r w:rsidRPr="00703AC4">
        <w:rPr>
          <w:b/>
          <w:bCs/>
          <w:sz w:val="28"/>
          <w:szCs w:val="28"/>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6208"/>
        <w:gridCol w:w="2278"/>
      </w:tblGrid>
      <w:tr w:rsidR="001057E9" w:rsidRPr="00703AC4" w:rsidTr="000366B0">
        <w:tc>
          <w:tcPr>
            <w:tcW w:w="74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jc w:val="center"/>
              <w:rPr>
                <w:sz w:val="28"/>
                <w:szCs w:val="28"/>
              </w:rPr>
            </w:pPr>
            <w:r w:rsidRPr="00703AC4">
              <w:rPr>
                <w:b/>
                <w:bCs/>
                <w:sz w:val="28"/>
                <w:szCs w:val="28"/>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jc w:val="center"/>
              <w:rPr>
                <w:sz w:val="28"/>
                <w:szCs w:val="28"/>
              </w:rPr>
            </w:pPr>
            <w:r w:rsidRPr="00703AC4">
              <w:rPr>
                <w:b/>
                <w:bCs/>
                <w:sz w:val="28"/>
                <w:szCs w:val="28"/>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jc w:val="center"/>
              <w:rPr>
                <w:sz w:val="28"/>
                <w:szCs w:val="28"/>
              </w:rPr>
            </w:pPr>
            <w:r w:rsidRPr="00703AC4">
              <w:rPr>
                <w:b/>
                <w:bCs/>
                <w:sz w:val="28"/>
                <w:szCs w:val="28"/>
                <w:lang w:val="nb-NO"/>
              </w:rPr>
              <w:t>Giá trị</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057E9" w:rsidRPr="00703AC4" w:rsidRDefault="001057E9" w:rsidP="000366B0">
            <w:pPr>
              <w:rPr>
                <w:sz w:val="28"/>
                <w:szCs w:val="28"/>
              </w:rPr>
            </w:pPr>
            <w:r w:rsidRPr="00703AC4">
              <w:rPr>
                <w:sz w:val="28"/>
                <w:szCs w:val="28"/>
                <w:lang w:val="nb-NO"/>
              </w:rPr>
              <w:t>1</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sz w:val="28"/>
                <w:szCs w:val="28"/>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i/>
                <w:iCs/>
                <w:sz w:val="28"/>
                <w:szCs w:val="28"/>
                <w:lang w:val="nb-NO"/>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057E9" w:rsidRPr="00703AC4" w:rsidRDefault="001057E9" w:rsidP="000366B0">
            <w:pPr>
              <w:rPr>
                <w:sz w:val="28"/>
                <w:szCs w:val="28"/>
              </w:rPr>
            </w:pPr>
            <w:r w:rsidRPr="00703AC4">
              <w:rPr>
                <w:sz w:val="28"/>
                <w:szCs w:val="28"/>
                <w:lang w:val="nb-NO"/>
              </w:rPr>
              <w:t>2</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sz w:val="28"/>
                <w:szCs w:val="28"/>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i/>
                <w:iCs/>
                <w:sz w:val="28"/>
                <w:szCs w:val="28"/>
                <w:lang w:val="nb-NO"/>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057E9" w:rsidRPr="00703AC4" w:rsidRDefault="001057E9" w:rsidP="000366B0">
            <w:pPr>
              <w:rPr>
                <w:sz w:val="28"/>
                <w:szCs w:val="28"/>
              </w:rPr>
            </w:pPr>
            <w:r w:rsidRPr="00703AC4">
              <w:rPr>
                <w:sz w:val="28"/>
                <w:szCs w:val="28"/>
                <w:lang w:val="nb-NO"/>
              </w:rPr>
              <w:t>3</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sz w:val="28"/>
                <w:szCs w:val="28"/>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i/>
                <w:iCs/>
                <w:sz w:val="28"/>
                <w:szCs w:val="28"/>
                <w:lang w:val="nb-NO"/>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057E9" w:rsidRPr="00703AC4" w:rsidRDefault="001057E9" w:rsidP="000366B0">
            <w:pPr>
              <w:rPr>
                <w:sz w:val="28"/>
                <w:szCs w:val="28"/>
              </w:rPr>
            </w:pPr>
            <w:r w:rsidRPr="00703AC4">
              <w:rPr>
                <w:sz w:val="28"/>
                <w:szCs w:val="28"/>
                <w:lang w:val="nb-NO"/>
              </w:rPr>
              <w:t>4</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sz w:val="28"/>
                <w:szCs w:val="28"/>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i/>
                <w:iCs/>
                <w:sz w:val="28"/>
                <w:szCs w:val="28"/>
                <w:lang w:val="nb-NO"/>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b/>
                <w:bCs/>
                <w:sz w:val="28"/>
                <w:szCs w:val="28"/>
                <w:lang w:val="nb-NO"/>
              </w:rPr>
              <w:t>Tổng giá trị các phần công việc</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i/>
                <w:iCs/>
                <w:sz w:val="28"/>
                <w:szCs w:val="28"/>
                <w:lang w:val="nb-NO"/>
              </w:rPr>
              <w:t> </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057E9" w:rsidRPr="00703AC4" w:rsidRDefault="001057E9" w:rsidP="000366B0">
            <w:pPr>
              <w:rPr>
                <w:b/>
                <w:bCs/>
                <w:sz w:val="28"/>
                <w:szCs w:val="28"/>
              </w:rPr>
            </w:pPr>
            <w:r w:rsidRPr="00703AC4">
              <w:rPr>
                <w:b/>
                <w:bCs/>
                <w:sz w:val="28"/>
                <w:szCs w:val="28"/>
                <w:lang w:val="nb-NO"/>
              </w:rPr>
              <w:t xml:space="preserve">Tổng mức đầu tư của dự án, </w:t>
            </w:r>
            <w:r w:rsidRPr="00703AC4">
              <w:rPr>
                <w:b/>
                <w:bCs/>
                <w:color w:val="000000"/>
                <w:sz w:val="28"/>
                <w:szCs w:val="28"/>
                <w:lang w:val="fr-FR"/>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rPr>
            </w:pPr>
            <w:r w:rsidRPr="00703AC4">
              <w:rPr>
                <w:i/>
                <w:iCs/>
                <w:sz w:val="28"/>
                <w:szCs w:val="28"/>
                <w:lang w:val="nb-NO"/>
              </w:rPr>
              <w:t>[ghi giá trị]</w:t>
            </w:r>
          </w:p>
        </w:tc>
      </w:tr>
    </w:tbl>
    <w:p w:rsidR="001057E9" w:rsidRPr="00703AC4" w:rsidRDefault="001057E9" w:rsidP="001057E9">
      <w:pPr>
        <w:spacing w:before="120"/>
        <w:ind w:firstLine="720"/>
        <w:jc w:val="both"/>
        <w:rPr>
          <w:sz w:val="28"/>
          <w:szCs w:val="28"/>
          <w:lang w:val="nb-NO"/>
        </w:rPr>
      </w:pPr>
      <w:r w:rsidRPr="00703AC4">
        <w:rPr>
          <w:b/>
          <w:bCs/>
          <w:sz w:val="28"/>
          <w:szCs w:val="28"/>
          <w:lang w:val="nb-NO"/>
        </w:rPr>
        <w:t>VIII. Kiến nghị</w:t>
      </w:r>
    </w:p>
    <w:p w:rsidR="001057E9" w:rsidRPr="00703AC4" w:rsidRDefault="001057E9" w:rsidP="001057E9">
      <w:pPr>
        <w:ind w:firstLine="720"/>
        <w:jc w:val="both"/>
        <w:rPr>
          <w:sz w:val="28"/>
          <w:szCs w:val="28"/>
          <w:lang w:val="nb-NO"/>
        </w:rPr>
      </w:pPr>
      <w:r w:rsidRPr="00703AC4">
        <w:rPr>
          <w:sz w:val="28"/>
          <w:szCs w:val="28"/>
          <w:lang w:val="nb-NO"/>
        </w:rPr>
        <w:t xml:space="preserve">Trên cơ sở những nội dung phân tích nêu trên, </w:t>
      </w:r>
      <w:r w:rsidRPr="00703AC4">
        <w:rPr>
          <w:i/>
          <w:iCs/>
          <w:sz w:val="28"/>
          <w:szCs w:val="28"/>
          <w:lang w:val="nb-NO"/>
        </w:rPr>
        <w:t>[đơn vị trình]</w:t>
      </w:r>
      <w:r w:rsidRPr="00703AC4">
        <w:rPr>
          <w:sz w:val="28"/>
          <w:szCs w:val="28"/>
          <w:lang w:val="nb-NO"/>
        </w:rPr>
        <w:t xml:space="preserve"> đề nghị___</w:t>
      </w:r>
      <w:r w:rsidRPr="00703AC4">
        <w:rPr>
          <w:i/>
          <w:iCs/>
          <w:sz w:val="28"/>
          <w:szCs w:val="28"/>
          <w:lang w:val="vi-VN"/>
        </w:rPr>
        <w:t>[</w:t>
      </w:r>
      <w:r w:rsidRPr="00703AC4">
        <w:rPr>
          <w:i/>
          <w:iCs/>
          <w:sz w:val="28"/>
          <w:szCs w:val="28"/>
          <w:lang w:val="nb-NO"/>
        </w:rPr>
        <w:t>người phê duyệt kế hoạch lựa chọn nhà thầu</w:t>
      </w:r>
      <w:r w:rsidRPr="00703AC4">
        <w:rPr>
          <w:i/>
          <w:iCs/>
          <w:sz w:val="28"/>
          <w:szCs w:val="28"/>
          <w:lang w:val="vi-VN"/>
        </w:rPr>
        <w:t xml:space="preserve">] </w:t>
      </w:r>
      <w:r w:rsidRPr="00703AC4">
        <w:rPr>
          <w:sz w:val="28"/>
          <w:szCs w:val="28"/>
          <w:lang w:val="nb-NO"/>
        </w:rPr>
        <w:t>xem xét, phê duyệt kế hoạch lựa chọn nhà thầu dự án, dự toán mua sắm:___</w:t>
      </w:r>
      <w:r w:rsidRPr="00703AC4">
        <w:rPr>
          <w:i/>
          <w:iCs/>
          <w:sz w:val="28"/>
          <w:szCs w:val="28"/>
          <w:lang w:val="nb-NO"/>
        </w:rPr>
        <w:t>[ghi tên dự án, dự toán mua sắm].</w:t>
      </w:r>
    </w:p>
    <w:p w:rsidR="001057E9" w:rsidRPr="00703AC4" w:rsidRDefault="001057E9" w:rsidP="001057E9">
      <w:pPr>
        <w:ind w:firstLine="720"/>
        <w:jc w:val="both"/>
        <w:rPr>
          <w:sz w:val="28"/>
          <w:szCs w:val="28"/>
          <w:lang w:val="nb-NO"/>
        </w:rPr>
      </w:pPr>
      <w:r w:rsidRPr="00703AC4">
        <w:rPr>
          <w:sz w:val="28"/>
          <w:szCs w:val="28"/>
          <w:lang w:val="nb-NO"/>
        </w:rPr>
        <w:t xml:space="preserve">Kính trình </w:t>
      </w:r>
      <w:r w:rsidRPr="00703AC4">
        <w:rPr>
          <w:i/>
          <w:iCs/>
          <w:sz w:val="28"/>
          <w:szCs w:val="28"/>
          <w:lang w:val="nb-NO"/>
        </w:rPr>
        <w:t>[người phê duyệt kế hoạch lựa chọn nhà thầu]</w:t>
      </w:r>
      <w:r w:rsidRPr="00703AC4">
        <w:rPr>
          <w:sz w:val="28"/>
          <w:szCs w:val="28"/>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494"/>
      </w:tblGrid>
      <w:tr w:rsidR="001057E9" w:rsidRPr="00703AC4" w:rsidTr="000366B0">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1057E9" w:rsidRPr="00703AC4" w:rsidRDefault="001057E9" w:rsidP="000366B0">
            <w:pPr>
              <w:rPr>
                <w:sz w:val="28"/>
                <w:szCs w:val="28"/>
                <w:lang w:val="nb-NO"/>
              </w:rPr>
            </w:pPr>
            <w:r w:rsidRPr="00703AC4">
              <w:rPr>
                <w:b/>
                <w:bCs/>
                <w:i/>
                <w:iCs/>
                <w:sz w:val="28"/>
                <w:szCs w:val="28"/>
                <w:lang w:val="nb-NO"/>
              </w:rPr>
              <w:br/>
            </w:r>
            <w:r w:rsidRPr="00703AC4">
              <w:rPr>
                <w:b/>
                <w:bCs/>
                <w:i/>
                <w:iCs/>
                <w:lang w:val="nb-NO"/>
              </w:rPr>
              <w:t>Nơi nhận:</w:t>
            </w:r>
            <w:r w:rsidRPr="00703AC4">
              <w:rPr>
                <w:b/>
                <w:bCs/>
                <w:i/>
                <w:iCs/>
                <w:sz w:val="28"/>
                <w:szCs w:val="28"/>
                <w:lang w:val="nb-NO"/>
              </w:rPr>
              <w:br/>
            </w:r>
            <w:r w:rsidRPr="00703AC4">
              <w:rPr>
                <w:lang w:val="nb-NO"/>
              </w:rPr>
              <w:t>- Như trên;</w:t>
            </w:r>
            <w:r w:rsidRPr="00703AC4">
              <w:rPr>
                <w:lang w:val="nb-NO"/>
              </w:rPr>
              <w:br/>
              <w:t>- Đơn vị thẩm định;</w:t>
            </w:r>
            <w:r w:rsidRPr="00703AC4">
              <w:rPr>
                <w:lang w:val="nb-NO"/>
              </w:rPr>
              <w:br/>
              <w:t>- Lưu VT.</w:t>
            </w:r>
          </w:p>
        </w:tc>
        <w:tc>
          <w:tcPr>
            <w:tcW w:w="5494" w:type="dxa"/>
            <w:tcBorders>
              <w:top w:val="nil"/>
              <w:left w:val="nil"/>
              <w:bottom w:val="nil"/>
              <w:right w:val="nil"/>
              <w:tl2br w:val="nil"/>
              <w:tr2bl w:val="nil"/>
            </w:tcBorders>
            <w:shd w:val="clear" w:color="auto" w:fill="auto"/>
            <w:tcMar>
              <w:top w:w="0" w:type="dxa"/>
              <w:left w:w="108" w:type="dxa"/>
              <w:bottom w:w="0" w:type="dxa"/>
              <w:right w:w="108" w:type="dxa"/>
            </w:tcMar>
          </w:tcPr>
          <w:p w:rsidR="001057E9" w:rsidRPr="00703AC4" w:rsidRDefault="001057E9" w:rsidP="000366B0">
            <w:pPr>
              <w:jc w:val="center"/>
              <w:rPr>
                <w:sz w:val="26"/>
                <w:szCs w:val="26"/>
                <w:lang w:val="nb-NO"/>
              </w:rPr>
            </w:pPr>
            <w:r w:rsidRPr="00703AC4">
              <w:rPr>
                <w:b/>
                <w:bCs/>
                <w:sz w:val="26"/>
                <w:szCs w:val="26"/>
                <w:lang w:val="nb-NO"/>
              </w:rPr>
              <w:t>ĐẠI DIỆN HỢP PHÁP CỦA ĐƠN VỊ TRÌNH</w:t>
            </w:r>
          </w:p>
          <w:p w:rsidR="001057E9" w:rsidRPr="00703AC4" w:rsidRDefault="001057E9" w:rsidP="000366B0">
            <w:pPr>
              <w:jc w:val="center"/>
              <w:rPr>
                <w:sz w:val="28"/>
                <w:szCs w:val="28"/>
                <w:lang w:val="nb-NO"/>
              </w:rPr>
            </w:pPr>
            <w:r w:rsidRPr="00703AC4">
              <w:rPr>
                <w:i/>
                <w:iCs/>
                <w:sz w:val="28"/>
                <w:szCs w:val="28"/>
                <w:lang w:val="nb-NO"/>
              </w:rPr>
              <w:t>[ghi tên, chức danh, ký tên và đóng dấu]</w:t>
            </w:r>
          </w:p>
        </w:tc>
      </w:tr>
    </w:tbl>
    <w:p w:rsidR="001057E9" w:rsidRPr="00703AC4" w:rsidRDefault="001057E9" w:rsidP="001057E9">
      <w:pPr>
        <w:rPr>
          <w:sz w:val="28"/>
          <w:szCs w:val="28"/>
          <w:lang w:val="nb-NO"/>
        </w:rPr>
      </w:pPr>
      <w:r w:rsidRPr="00703AC4">
        <w:rPr>
          <w:sz w:val="28"/>
          <w:szCs w:val="28"/>
          <w:lang w:val="nb-NO"/>
        </w:rPr>
        <w:t> </w:t>
      </w:r>
    </w:p>
    <w:p w:rsidR="001057E9" w:rsidRPr="00703AC4" w:rsidRDefault="001057E9" w:rsidP="001057E9">
      <w:pPr>
        <w:jc w:val="center"/>
        <w:rPr>
          <w:b/>
          <w:bCs/>
          <w:sz w:val="28"/>
          <w:szCs w:val="28"/>
          <w:lang w:val="nb-NO"/>
        </w:rPr>
      </w:pPr>
      <w:r w:rsidRPr="00703AC4">
        <w:rPr>
          <w:b/>
          <w:bCs/>
          <w:sz w:val="28"/>
          <w:szCs w:val="28"/>
          <w:lang w:val="nb-NO"/>
        </w:rPr>
        <w:br w:type="column"/>
      </w:r>
      <w:r w:rsidRPr="00703AC4">
        <w:rPr>
          <w:b/>
          <w:bCs/>
          <w:sz w:val="28"/>
          <w:szCs w:val="28"/>
          <w:lang w:val="nb-NO"/>
        </w:rPr>
        <w:lastRenderedPageBreak/>
        <w:t>DANH MỤC TÀI LIỆU</w:t>
      </w:r>
    </w:p>
    <w:p w:rsidR="001057E9" w:rsidRPr="00703AC4" w:rsidRDefault="001057E9" w:rsidP="001057E9">
      <w:pPr>
        <w:pStyle w:val="ListParagraph"/>
        <w:tabs>
          <w:tab w:val="left" w:pos="709"/>
        </w:tabs>
        <w:spacing w:after="0" w:line="240" w:lineRule="auto"/>
        <w:ind w:left="1065" w:hanging="1065"/>
        <w:jc w:val="center"/>
        <w:rPr>
          <w:i/>
          <w:iCs/>
          <w:szCs w:val="28"/>
          <w:lang w:val="nb-NO"/>
        </w:rPr>
      </w:pPr>
      <w:r w:rsidRPr="00703AC4">
        <w:rPr>
          <w:i/>
          <w:iCs/>
          <w:szCs w:val="28"/>
          <w:lang w:val="nb-NO"/>
        </w:rPr>
        <w:t>(Kèm theo Tờ trình phê duyệt kế hoạch lựa chọn nhà thầu)</w:t>
      </w:r>
    </w:p>
    <w:p w:rsidR="001057E9" w:rsidRPr="00703AC4" w:rsidRDefault="001057E9" w:rsidP="001057E9">
      <w:pPr>
        <w:jc w:val="center"/>
        <w:rPr>
          <w:sz w:val="28"/>
          <w:szCs w:val="28"/>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3"/>
        <w:gridCol w:w="5864"/>
        <w:gridCol w:w="2565"/>
        <w:tblGridChange w:id="5">
          <w:tblGrid>
            <w:gridCol w:w="803"/>
            <w:gridCol w:w="5864"/>
            <w:gridCol w:w="2565"/>
          </w:tblGrid>
        </w:tblGridChange>
      </w:tblGrid>
      <w:tr w:rsidR="001057E9" w:rsidRPr="00703AC4" w:rsidTr="000366B0">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sz w:val="28"/>
                <w:szCs w:val="28"/>
              </w:rPr>
            </w:pPr>
            <w:r w:rsidRPr="00703AC4">
              <w:rPr>
                <w:b/>
                <w:bCs/>
                <w:sz w:val="28"/>
                <w:szCs w:val="28"/>
              </w:rPr>
              <w:t>STT</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sz w:val="28"/>
                <w:szCs w:val="28"/>
                <w:vertAlign w:val="superscript"/>
              </w:rPr>
            </w:pPr>
            <w:r w:rsidRPr="00703AC4">
              <w:rPr>
                <w:b/>
                <w:bCs/>
                <w:sz w:val="28"/>
                <w:szCs w:val="28"/>
              </w:rPr>
              <w:t>Nội dung</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sz w:val="28"/>
                <w:szCs w:val="28"/>
              </w:rPr>
            </w:pPr>
            <w:r w:rsidRPr="00703AC4">
              <w:rPr>
                <w:b/>
                <w:bCs/>
                <w:sz w:val="28"/>
                <w:szCs w:val="28"/>
              </w:rPr>
              <w:t>Ghi chú</w:t>
            </w:r>
          </w:p>
        </w:tc>
      </w:tr>
      <w:tr w:rsidR="001057E9" w:rsidRPr="00703AC4" w:rsidTr="000366B0">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b/>
                <w:bCs/>
                <w:sz w:val="28"/>
                <w:szCs w:val="28"/>
              </w:rPr>
            </w:pPr>
            <w:r w:rsidRPr="00703AC4">
              <w:rPr>
                <w:b/>
                <w:bCs/>
                <w:sz w:val="28"/>
                <w:szCs w:val="28"/>
              </w:rPr>
              <w:t>I</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b/>
                <w:bCs/>
                <w:sz w:val="28"/>
                <w:szCs w:val="28"/>
              </w:rPr>
            </w:pPr>
            <w:r w:rsidRPr="00703AC4">
              <w:rPr>
                <w:b/>
                <w:bCs/>
                <w:sz w:val="28"/>
                <w:szCs w:val="28"/>
              </w:rPr>
              <w:t>Đối với dự án</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b/>
                <w:bCs/>
                <w:sz w:val="28"/>
                <w:szCs w:val="28"/>
              </w:rPr>
            </w:pP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rPr>
                <w:sz w:val="28"/>
                <w:szCs w:val="28"/>
              </w:rPr>
            </w:pPr>
            <w:r w:rsidRPr="00703AC4">
              <w:rPr>
                <w:i/>
                <w:iCs/>
                <w:sz w:val="28"/>
                <w:szCs w:val="28"/>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both"/>
              <w:rPr>
                <w:sz w:val="28"/>
                <w:szCs w:val="28"/>
              </w:rPr>
            </w:pPr>
            <w:r w:rsidRPr="00703AC4">
              <w:rPr>
                <w:i/>
                <w:iCs/>
                <w:sz w:val="28"/>
                <w:szCs w:val="28"/>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sz w:val="28"/>
                <w:szCs w:val="28"/>
              </w:rPr>
            </w:pPr>
            <w:r w:rsidRPr="00703AC4">
              <w:rPr>
                <w:i/>
                <w:iCs/>
                <w:sz w:val="28"/>
                <w:szCs w:val="28"/>
              </w:rPr>
              <w:t>Bản chụp</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rPr>
                <w:i/>
                <w:iCs/>
                <w:sz w:val="28"/>
                <w:szCs w:val="28"/>
              </w:rPr>
            </w:pPr>
            <w:r w:rsidRPr="00703AC4">
              <w:rPr>
                <w:i/>
                <w:iCs/>
                <w:sz w:val="28"/>
                <w:szCs w:val="28"/>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both"/>
              <w:rPr>
                <w:i/>
                <w:iCs/>
                <w:sz w:val="28"/>
                <w:szCs w:val="28"/>
              </w:rPr>
            </w:pPr>
            <w:r w:rsidRPr="00703AC4">
              <w:rPr>
                <w:i/>
                <w:iCs/>
                <w:sz w:val="28"/>
                <w:szCs w:val="28"/>
              </w:rPr>
              <w:t>Quyết định phê duyệt kế hoạch tổng thể lựa chọn nhà thầu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i/>
                <w:iCs/>
                <w:sz w:val="28"/>
                <w:szCs w:val="28"/>
              </w:rPr>
            </w:pPr>
            <w:r w:rsidRPr="00703AC4">
              <w:rPr>
                <w:i/>
                <w:iCs/>
                <w:sz w:val="28"/>
                <w:szCs w:val="28"/>
              </w:rPr>
              <w:t>Bản chụp</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rPr>
                <w:i/>
                <w:iCs/>
                <w:sz w:val="28"/>
                <w:szCs w:val="28"/>
              </w:rPr>
            </w:pPr>
            <w:r w:rsidRPr="00703AC4">
              <w:rPr>
                <w:i/>
                <w:iCs/>
                <w:sz w:val="28"/>
                <w:szCs w:val="28"/>
              </w:rPr>
              <w:t>3</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both"/>
              <w:rPr>
                <w:i/>
                <w:iCs/>
                <w:sz w:val="28"/>
                <w:szCs w:val="28"/>
              </w:rPr>
            </w:pPr>
            <w:r w:rsidRPr="00703AC4">
              <w:rPr>
                <w:i/>
                <w:iCs/>
                <w:sz w:val="28"/>
                <w:szCs w:val="28"/>
              </w:rPr>
              <w:t>Tài liệu về giao kế hoạch đầu tư công trung hạn, trừ trường hợp dự án đầu tư công khẩn cấp theo quy định của pháp luật về đầu tư công</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i/>
                <w:iCs/>
                <w:sz w:val="28"/>
                <w:szCs w:val="28"/>
              </w:rPr>
            </w:pPr>
            <w:r w:rsidRPr="00703AC4">
              <w:rPr>
                <w:i/>
                <w:iCs/>
                <w:sz w:val="28"/>
                <w:szCs w:val="28"/>
              </w:rPr>
              <w:t>Bản chụp</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rPr>
                <w:i/>
                <w:iCs/>
                <w:sz w:val="28"/>
                <w:szCs w:val="28"/>
              </w:rPr>
            </w:pPr>
            <w:r w:rsidRPr="00703AC4">
              <w:rPr>
                <w:i/>
                <w:iCs/>
                <w:sz w:val="28"/>
                <w:szCs w:val="28"/>
              </w:rPr>
              <w:t>4</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both"/>
              <w:rPr>
                <w:i/>
                <w:iCs/>
                <w:sz w:val="28"/>
                <w:szCs w:val="28"/>
              </w:rPr>
            </w:pPr>
            <w:r w:rsidRPr="00703AC4">
              <w:rPr>
                <w:i/>
                <w:iCs/>
                <w:sz w:val="28"/>
                <w:szCs w:val="28"/>
              </w:rPr>
              <w:t xml:space="preserve">Kế hoạch bố trí vốn thực hiện dự án hoặc nguồn vốn thực hiện dự án đối với các dự án không thuộc trường hợp quy định tại điểm c khoản 1 Điều 38 của Luật Đấu thầu </w:t>
            </w:r>
            <w:r w:rsidRPr="00703AC4">
              <w:rPr>
                <w:i/>
                <w:iCs/>
                <w:sz w:val="28"/>
                <w:szCs w:val="28"/>
                <w:lang w:val="fr-FR"/>
              </w:rPr>
              <w:t>số 22/2023/QH15.</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i/>
                <w:iCs/>
                <w:sz w:val="28"/>
                <w:szCs w:val="28"/>
              </w:rPr>
            </w:pPr>
            <w:r w:rsidRPr="00703AC4">
              <w:rPr>
                <w:i/>
                <w:iCs/>
                <w:sz w:val="28"/>
                <w:szCs w:val="28"/>
              </w:rPr>
              <w:t>Bản chụp</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rPr>
                <w:i/>
                <w:iCs/>
                <w:sz w:val="28"/>
                <w:szCs w:val="28"/>
              </w:rPr>
            </w:pPr>
            <w:r w:rsidRPr="00703AC4">
              <w:rPr>
                <w:i/>
                <w:iCs/>
                <w:sz w:val="28"/>
                <w:szCs w:val="28"/>
              </w:rPr>
              <w:t>5</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both"/>
              <w:rPr>
                <w:i/>
                <w:iCs/>
                <w:sz w:val="28"/>
                <w:szCs w:val="28"/>
              </w:rPr>
            </w:pPr>
            <w:r w:rsidRPr="00703AC4">
              <w:rPr>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703AC4">
              <w:rPr>
                <w:i/>
                <w:iCs/>
                <w:sz w:val="28"/>
                <w:szCs w:val="28"/>
              </w:rPr>
              <w:t xml:space="preserve">Đấu thầu </w:t>
            </w:r>
            <w:r w:rsidRPr="00703AC4">
              <w:rPr>
                <w:i/>
                <w:iCs/>
                <w:sz w:val="28"/>
                <w:szCs w:val="28"/>
                <w:lang w:val="fr-FR"/>
              </w:rPr>
              <w:t>số 22/2023/QH15.</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i/>
                <w:iCs/>
                <w:sz w:val="28"/>
                <w:szCs w:val="28"/>
              </w:rPr>
            </w:pPr>
            <w:r w:rsidRPr="00703AC4">
              <w:rPr>
                <w:i/>
                <w:iCs/>
                <w:sz w:val="28"/>
                <w:szCs w:val="28"/>
              </w:rPr>
              <w:t>Bản chụp</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Del="00E94754" w:rsidRDefault="001057E9" w:rsidP="000366B0">
            <w:pPr>
              <w:spacing w:before="60" w:after="60"/>
              <w:rPr>
                <w:i/>
                <w:iCs/>
                <w:sz w:val="28"/>
                <w:szCs w:val="28"/>
              </w:rPr>
            </w:pPr>
            <w:r w:rsidRPr="00703AC4">
              <w:rPr>
                <w:i/>
                <w:iCs/>
                <w:sz w:val="28"/>
                <w:szCs w:val="28"/>
              </w:rPr>
              <w:t>6</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both"/>
              <w:rPr>
                <w:i/>
                <w:iCs/>
                <w:sz w:val="28"/>
                <w:szCs w:val="28"/>
                <w:lang w:val="vi-VN"/>
              </w:rPr>
            </w:pPr>
            <w:r w:rsidRPr="00703AC4">
              <w:rPr>
                <w:i/>
                <w:iCs/>
                <w:sz w:val="28"/>
                <w:szCs w:val="28"/>
                <w:lang w:val="vi-VN"/>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i/>
                <w:iCs/>
                <w:sz w:val="28"/>
                <w:szCs w:val="28"/>
              </w:rPr>
            </w:pP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rPr>
                <w:i/>
                <w:iCs/>
                <w:sz w:val="28"/>
                <w:szCs w:val="28"/>
              </w:rPr>
            </w:pPr>
            <w:r w:rsidRPr="00703AC4">
              <w:rPr>
                <w:b/>
                <w:bCs/>
                <w:sz w:val="28"/>
                <w:szCs w:val="28"/>
              </w:rPr>
              <w:t>II</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i/>
                <w:iCs/>
                <w:sz w:val="28"/>
                <w:szCs w:val="28"/>
                <w:lang w:val="vi-VN"/>
              </w:rPr>
            </w:pPr>
            <w:r w:rsidRPr="00703AC4">
              <w:rPr>
                <w:b/>
                <w:bCs/>
                <w:sz w:val="28"/>
                <w:szCs w:val="28"/>
              </w:rPr>
              <w:t>Đối với dự toán mua sắm</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i/>
                <w:iCs/>
                <w:sz w:val="28"/>
                <w:szCs w:val="28"/>
              </w:rPr>
            </w:pP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rPr>
                <w:i/>
                <w:iCs/>
                <w:sz w:val="28"/>
                <w:szCs w:val="28"/>
              </w:rPr>
            </w:pPr>
            <w:r w:rsidRPr="00703AC4">
              <w:rPr>
                <w:i/>
                <w:iCs/>
                <w:sz w:val="28"/>
                <w:szCs w:val="28"/>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both"/>
              <w:rPr>
                <w:i/>
                <w:iCs/>
                <w:sz w:val="28"/>
                <w:szCs w:val="28"/>
                <w:lang w:val="fr-FR"/>
              </w:rPr>
            </w:pPr>
            <w:r w:rsidRPr="00703AC4">
              <w:rPr>
                <w:i/>
                <w:iCs/>
                <w:sz w:val="28"/>
                <w:szCs w:val="28"/>
                <w:lang w:val="fr-FR"/>
              </w:rPr>
              <w:t>Tài liệu về tiêu chuẩn, định mức sử dụng tài sản công của cơ quan, tổ chức, đơn vị và cán bộ, công chức, viên chức, người lao động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i/>
                <w:iCs/>
                <w:sz w:val="28"/>
                <w:szCs w:val="28"/>
              </w:rPr>
            </w:pPr>
            <w:r w:rsidRPr="00703AC4">
              <w:rPr>
                <w:i/>
                <w:iCs/>
                <w:sz w:val="28"/>
                <w:szCs w:val="28"/>
              </w:rPr>
              <w:t>Bản chụp</w:t>
            </w:r>
          </w:p>
        </w:tc>
      </w:tr>
      <w:tr w:rsidR="001057E9" w:rsidRPr="00703AC4" w:rsidTr="000366B0">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rPr>
                <w:sz w:val="28"/>
                <w:szCs w:val="28"/>
              </w:rPr>
            </w:pPr>
            <w:r w:rsidRPr="00703AC4">
              <w:rPr>
                <w:i/>
                <w:iCs/>
                <w:sz w:val="28"/>
                <w:szCs w:val="28"/>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both"/>
              <w:rPr>
                <w:sz w:val="28"/>
                <w:szCs w:val="28"/>
              </w:rPr>
            </w:pPr>
            <w:r w:rsidRPr="00703AC4">
              <w:rPr>
                <w:i/>
                <w:iCs/>
                <w:sz w:val="28"/>
                <w:szCs w:val="28"/>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057E9" w:rsidRPr="00703AC4" w:rsidRDefault="001057E9" w:rsidP="000366B0">
            <w:pPr>
              <w:spacing w:before="60" w:after="60"/>
              <w:jc w:val="center"/>
              <w:rPr>
                <w:sz w:val="28"/>
                <w:szCs w:val="28"/>
              </w:rPr>
            </w:pPr>
            <w:r w:rsidRPr="00703AC4">
              <w:rPr>
                <w:i/>
                <w:iCs/>
                <w:sz w:val="28"/>
                <w:szCs w:val="28"/>
              </w:rPr>
              <w:t>Bản chụp</w:t>
            </w:r>
          </w:p>
        </w:tc>
      </w:tr>
    </w:tbl>
    <w:p w:rsidR="00101D0D" w:rsidRDefault="00101D0D">
      <w:bookmarkStart w:id="6" w:name="_GoBack"/>
      <w:bookmarkEnd w:id="6"/>
    </w:p>
    <w:sectPr w:rsidR="00101D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2AD" w:rsidRDefault="002242AD" w:rsidP="001057E9">
      <w:r>
        <w:separator/>
      </w:r>
    </w:p>
  </w:endnote>
  <w:endnote w:type="continuationSeparator" w:id="0">
    <w:p w:rsidR="002242AD" w:rsidRDefault="002242AD" w:rsidP="0010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2AD" w:rsidRDefault="002242AD" w:rsidP="001057E9">
      <w:r>
        <w:separator/>
      </w:r>
    </w:p>
  </w:footnote>
  <w:footnote w:type="continuationSeparator" w:id="0">
    <w:p w:rsidR="002242AD" w:rsidRDefault="002242AD" w:rsidP="001057E9">
      <w:r>
        <w:continuationSeparator/>
      </w:r>
    </w:p>
  </w:footnote>
  <w:footnote w:id="1">
    <w:p w:rsidR="001057E9" w:rsidRPr="00C0391A" w:rsidRDefault="001057E9" w:rsidP="001057E9">
      <w:pPr>
        <w:pStyle w:val="FootnoteText"/>
        <w:jc w:val="both"/>
        <w:rPr>
          <w:lang w:val="vi-VN"/>
        </w:rPr>
      </w:pPr>
      <w:r>
        <w:rPr>
          <w:rStyle w:val="FootnoteReference"/>
        </w:rPr>
        <w:footnoteRef/>
      </w:r>
      <w:r w:rsidRPr="00C0391A">
        <w:rPr>
          <w:lang w:val="vi-VN"/>
        </w:rPr>
        <w:t xml:space="preserve"> </w:t>
      </w:r>
      <w:bookmarkStart w:id="0" w:name="_Hlk155106464"/>
      <w:r w:rsidRPr="00AD6E70">
        <w:rPr>
          <w:lang w:val="vi-VN"/>
        </w:rPr>
        <w:t xml:space="preserve">Căn cứ quy định tại khoản 2 Điều 40 và khoản 2 Điều 41 của Luật Đấu thầu, trường hợp người có thẩm quyền phê duyệt kế hoạch lựa chọn nhà thầu thì đơn vị trình là chủ đầu tư; trường hợp chủ đầu tư (bao gồm cả </w:t>
      </w:r>
      <w:r>
        <w:t xml:space="preserve">trường hợp </w:t>
      </w:r>
      <w:r w:rsidRPr="00AD6E70">
        <w:rPr>
          <w:lang w:val="vi-VN"/>
        </w:rPr>
        <w:t xml:space="preserve">được người có thẩm quyền ủy quyền) hoặc người đứng đầu đơn vị được giao nhiệm vụ chuẩn bị dự án trong trường hợp chưa xác định được chủ đầu tư phê duyệt kế hoạch lựa chọn nhà thầu thì đơn vị trình là do chủ đầu tư hoặc người đứng đầu đơn vị được giao nhiệm vụ chuẩn bị dự án </w:t>
      </w:r>
      <w:r>
        <w:t>quy định</w:t>
      </w:r>
      <w:r w:rsidRPr="00AD6E70">
        <w:rPr>
          <w:lang w:val="vi-VN"/>
        </w:rPr>
        <w:t xml:space="preserve">. </w:t>
      </w:r>
      <w:bookmarkEnd w:id="0"/>
    </w:p>
  </w:footnote>
  <w:footnote w:id="2">
    <w:p w:rsidR="001057E9" w:rsidRPr="00993927" w:rsidRDefault="001057E9" w:rsidP="001057E9">
      <w:pPr>
        <w:pStyle w:val="FootnoteText"/>
        <w:jc w:val="both"/>
        <w:rPr>
          <w:lang w:val="vi-VN"/>
        </w:rPr>
      </w:pPr>
      <w:r>
        <w:rPr>
          <w:rStyle w:val="FootnoteReference"/>
        </w:rPr>
        <w:footnoteRef/>
      </w:r>
      <w:r w:rsidRPr="00993927">
        <w:rPr>
          <w:lang w:val="vi-VN"/>
        </w:rPr>
        <w:t xml:space="preserve"> </w:t>
      </w:r>
      <w:bookmarkStart w:id="1" w:name="_Hlk159242840"/>
      <w:r w:rsidRPr="00AD6E70">
        <w:rPr>
          <w:lang w:val="vi-VN"/>
        </w:rPr>
        <w:t>Được xác định căn cứ theo quy định tại khoản 2 Điều 40 và khoản 2 Điều 41 của Luật Đấu thầu.</w:t>
      </w:r>
      <w:bookmarkEnd w:id="1"/>
    </w:p>
  </w:footnote>
  <w:footnote w:id="3">
    <w:p w:rsidR="001057E9" w:rsidRPr="00AB4E5F" w:rsidRDefault="001057E9" w:rsidP="001057E9">
      <w:pPr>
        <w:pStyle w:val="FootnoteText"/>
        <w:jc w:val="both"/>
        <w:rPr>
          <w:lang w:val="vi-VN"/>
        </w:rPr>
      </w:pPr>
      <w:r>
        <w:rPr>
          <w:rStyle w:val="FootnoteReference"/>
        </w:rPr>
        <w:footnoteRef/>
      </w:r>
      <w:r w:rsidRPr="00993927">
        <w:rPr>
          <w:lang w:val="vi-VN"/>
        </w:rPr>
        <w:t xml:space="preserve"> Đối với kế hoạch lựa chọn nhà thầu của gói thầu thực hiện trước khi phê duyệt dự án thì thay bằng “dự toán nhiệm vụ chuẩn bị đầu tư”</w:t>
      </w:r>
      <w:r w:rsidRPr="00AB4E5F">
        <w:rPr>
          <w:lang w:val="vi-V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E9"/>
    <w:rsid w:val="00101D0D"/>
    <w:rsid w:val="001057E9"/>
    <w:rsid w:val="0022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6C8AD-2BB8-4150-9893-6AB509B1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7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7E9"/>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1057E9"/>
    <w:rPr>
      <w:sz w:val="20"/>
      <w:szCs w:val="20"/>
    </w:rPr>
  </w:style>
  <w:style w:type="character" w:customStyle="1" w:styleId="FootnoteTextChar">
    <w:name w:val="Footnote Text Char"/>
    <w:basedOn w:val="DefaultParagraphFont"/>
    <w:link w:val="FootnoteText"/>
    <w:rsid w:val="001057E9"/>
    <w:rPr>
      <w:rFonts w:ascii="Times New Roman" w:eastAsia="Times New Roman" w:hAnsi="Times New Roman" w:cs="Times New Roman"/>
      <w:sz w:val="20"/>
      <w:szCs w:val="20"/>
    </w:rPr>
  </w:style>
  <w:style w:type="character" w:styleId="FootnoteReference">
    <w:name w:val="footnote reference"/>
    <w:rsid w:val="00105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Linh</dc:creator>
  <cp:keywords/>
  <dc:description/>
  <cp:lastModifiedBy>Linh Linh</cp:lastModifiedBy>
  <cp:revision>1</cp:revision>
  <dcterms:created xsi:type="dcterms:W3CDTF">2024-03-22T04:08:00Z</dcterms:created>
  <dcterms:modified xsi:type="dcterms:W3CDTF">2024-03-22T04:09:00Z</dcterms:modified>
</cp:coreProperties>
</file>